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Источник: Ш.Нуриллаева, Д.М. Расулев, А.И.Ишназаров, Н.Ш.Рузметова, М.А. Муминова. Основы эконометрики. Методическое пособие. –</w:t>
      </w:r>
      <w:r w:rsidR="008037FF">
        <w:rPr>
          <w:rFonts w:ascii="Times New Roman" w:eastAsia="Times" w:hAnsi="Times New Roman" w:cs="Times New Roman"/>
          <w:sz w:val="24"/>
          <w:szCs w:val="24"/>
          <w:lang w:val="uz-Cyrl-UZ"/>
        </w:rPr>
        <w:t xml:space="preserve"> </w:t>
      </w:r>
      <w:r w:rsidRPr="008037FF">
        <w:rPr>
          <w:rFonts w:ascii="Times New Roman" w:eastAsia="Times" w:hAnsi="Times New Roman" w:cs="Times New Roman"/>
          <w:sz w:val="24"/>
          <w:szCs w:val="24"/>
        </w:rPr>
        <w:t>Т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>: Экономика, 2019. - 298 с.</w:t>
      </w:r>
    </w:p>
    <w:p w:rsidR="00D7527F" w:rsidRPr="008037FF" w:rsidRDefault="008037FF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  <w:lang w:val="uz-Cyrl-UZ"/>
        </w:rPr>
      </w:pPr>
      <w:r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5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Эконометрическая модель: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Система уравнений и неравенств</w:t>
            </w:r>
            <w:r w:rsidR="003F55F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ъ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Система математических обозначений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Сбалансированные матрицы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Информационная система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2.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  <w:lang w:val="uz-Cyrl-UZ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Уровень </w:t>
      </w:r>
      <w:r w:rsidR="008037FF">
        <w:rPr>
          <w:rFonts w:ascii="Times New Roman" w:eastAsia="Times" w:hAnsi="Times New Roman" w:cs="Times New Roman"/>
          <w:sz w:val="24"/>
          <w:szCs w:val="24"/>
        </w:rPr>
        <w:t>сложности - 1</w:t>
      </w:r>
    </w:p>
    <w:tbl>
      <w:tblPr>
        <w:tblStyle w:val="a6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Эконометрика - это: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3F55F4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Синтез математики</w:t>
            </w: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.</w:t>
            </w:r>
            <w:proofErr w:type="gramEnd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42256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э</w:t>
            </w:r>
            <w:proofErr w:type="gramEnd"/>
            <w:r w:rsidR="00042256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кономики и статистики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Синтез математики и экономики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Синтез математики и статистики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Теория вероятностей и экономический синтез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3.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- 1.</w:t>
      </w:r>
    </w:p>
    <w:tbl>
      <w:tblPr>
        <w:tblStyle w:val="a7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Эконометрическая модель: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8037FF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  <w:t>С</w:t>
            </w:r>
            <w:r w:rsidR="00042256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истема уравнений и неравенств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Система математических обозначений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Сбалансированные матрицы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Информационная система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4.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- 1.</w:t>
      </w:r>
    </w:p>
    <w:tbl>
      <w:tblPr>
        <w:tblStyle w:val="a8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Определите первый шаг в этапах эконометрического моделирования: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Экономический процесс</w:t>
            </w:r>
            <w:proofErr w:type="gramEnd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всесторонне проанализирован с теоретической и качественной точки зрения, определены его параметры: внутренние и внешние информационные связи, производственные ресурсы, плановый период.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Такие вопросы, как какие неизвестные переменные ищутся на этапе, какова их цель и каков будет ре</w:t>
            </w:r>
            <w:r w:rsidR="003F55F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зультат, должны быть определены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Эконометрическая модель моделируемого процесса представлена ​​в виде</w:t>
            </w:r>
            <w:r w:rsidR="003F55F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системы уравнений и неравенств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Выбран метод, определяющий количественное решение пост</w:t>
            </w:r>
            <w:r w:rsidR="003F55F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роенной эконометрической модели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lastRenderedPageBreak/>
        <w:t>№ 5.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- 1.</w:t>
      </w:r>
    </w:p>
    <w:tbl>
      <w:tblPr>
        <w:tblStyle w:val="a9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Эконометрические модели экономических процессов:</w:t>
            </w:r>
            <w:r w:rsidRPr="008037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Количественные и качественные исследования</w:t>
            </w:r>
            <w:r w:rsidRPr="008037F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Учится с точки зрения качества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8037FF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  <w:t>У</w:t>
            </w:r>
            <w:r w:rsidR="00042256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чится психологически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8037FF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</w:rPr>
              <w:t>Учится аналитически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6.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- 1.</w:t>
      </w:r>
    </w:p>
    <w:tbl>
      <w:tblPr>
        <w:tblStyle w:val="aa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Критерий Фишера указывает: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Пригодность </w:t>
            </w: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полученной</w:t>
            </w:r>
            <w:proofErr w:type="gramEnd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модел</w:t>
            </w:r>
            <w:r w:rsidR="003F55F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ъ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и для исследуемого процесса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Плотность связи между факторами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Значение коэффициентов в полученной модели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Достоверность коэффициента корреляции.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7.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- 1.</w:t>
      </w:r>
    </w:p>
    <w:tbl>
      <w:tblPr>
        <w:tblStyle w:val="ab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Корреляция такова: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Плотность связи между фак</w:t>
            </w:r>
            <w:r w:rsidR="003F55F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ъ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торами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Система нормальных уравнений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Отклонение коэффициентов от оси координат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8037FF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</w:rPr>
              <w:t>Модель надежности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8.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8037FF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  <w:lang w:val="uz-Cyrl-UZ"/>
        </w:rPr>
      </w:pPr>
      <w:r>
        <w:rPr>
          <w:rFonts w:ascii="Times New Roman" w:eastAsia="Times" w:hAnsi="Times New Roman" w:cs="Times New Roman"/>
          <w:sz w:val="24"/>
          <w:szCs w:val="24"/>
        </w:rPr>
        <w:t>Уровень сложности - 2</w:t>
      </w:r>
    </w:p>
    <w:tbl>
      <w:tblPr>
        <w:tblStyle w:val="ac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Укажите пункт, определяющий коэффициент корреляции:</w: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3F55F4" w:rsidP="008037FF">
            <w:pPr>
              <w:rPr>
                <w:rFonts w:ascii="Times New Roman" w:hAnsi="Times New Roman" w:cs="Times New Roman"/>
                <w:sz w:val="24"/>
                <w:szCs w:val="24"/>
                <w:lang w:val="en-CA"/>
              </w:rPr>
            </w:pPr>
            <w:r w:rsidRPr="008037FF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1340" w:dyaOrig="700" w14:anchorId="38671F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4.25pt;height:34.5pt" o:ole="">
                  <v:imagedata r:id="rId5" o:title=""/>
                </v:shape>
                <o:OLEObject Type="Embed" ProgID="Equation.3" ShapeID="_x0000_i1025" DrawAspect="Content" ObjectID="_1703318951" r:id="rId6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en-CA"/>
              </w:rPr>
            </w:pPr>
            <w:r w:rsidRPr="008037FF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1340" w:dyaOrig="700" w14:anchorId="1D92448D">
                <v:shape id="_x0000_i1026" type="#_x0000_t75" style="width:66.75pt;height:34.5pt" o:ole="">
                  <v:imagedata r:id="rId7" o:title=""/>
                </v:shape>
                <o:OLEObject Type="Embed" ProgID="Equation.3" ShapeID="_x0000_i1026" DrawAspect="Content" ObjectID="_1703318952" r:id="rId8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en-CA"/>
              </w:rPr>
            </w:pPr>
            <w:r w:rsidRPr="008037FF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1480" w:dyaOrig="720" w14:anchorId="6E1CF3DE">
                <v:shape id="_x0000_i1027" type="#_x0000_t75" style="width:73.5pt;height:36.75pt" o:ole="">
                  <v:imagedata r:id="rId9" o:title=""/>
                </v:shape>
                <o:OLEObject Type="Embed" ProgID="Equation.3" ShapeID="_x0000_i1027" DrawAspect="Content" ObjectID="_1703318953" r:id="rId10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1340" w:dyaOrig="700" w14:anchorId="768CE619">
                <v:shape id="_x0000_i1028" type="#_x0000_t75" style="width:66.75pt;height:34.5pt" o:ole="">
                  <v:imagedata r:id="rId11" o:title=""/>
                </v:shape>
                <o:OLEObject Type="Embed" ProgID="Equation.3" ShapeID="_x0000_i1028" DrawAspect="Content" ObjectID="_1703318954" r:id="rId12"/>
              </w:objec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lastRenderedPageBreak/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9.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- 2.</w:t>
      </w:r>
    </w:p>
    <w:tbl>
      <w:tblPr>
        <w:tblStyle w:val="ad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Укажите строку, в которой определяется коэффициент детерминации:</w: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3F55F4" w:rsidP="008037FF">
            <w:pPr>
              <w:rPr>
                <w:rFonts w:ascii="Times New Roman" w:hAnsi="Times New Roman" w:cs="Times New Roman"/>
                <w:sz w:val="24"/>
                <w:szCs w:val="24"/>
                <w:lang w:val="en-CA"/>
              </w:rPr>
            </w:pPr>
            <w:r w:rsidRPr="008037F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639" w:dyaOrig="380" w14:anchorId="29231F25">
                <v:shape id="_x0000_i1029" type="#_x0000_t75" style="width:78pt;height:18.75pt" o:ole="">
                  <v:imagedata r:id="rId13" o:title=""/>
                </v:shape>
                <o:OLEObject Type="Embed" ProgID="Equation.3" ShapeID="_x0000_i1029" DrawAspect="Content" ObjectID="_1703318955" r:id="rId14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en-CA"/>
              </w:rPr>
            </w:pPr>
            <w:r w:rsidRPr="008037FF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820" w:dyaOrig="420" w14:anchorId="06EFE732">
                <v:shape id="_x0000_i1030" type="#_x0000_t75" style="width:41.25pt;height:21.75pt" o:ole="">
                  <v:imagedata r:id="rId15" o:title=""/>
                </v:shape>
                <o:OLEObject Type="Embed" ProgID="Equation.3" ShapeID="_x0000_i1030" DrawAspect="Content" ObjectID="_1703318956" r:id="rId16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en-CA"/>
              </w:rPr>
            </w:pPr>
            <w:r w:rsidRPr="008037FF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1100" w:dyaOrig="440" w14:anchorId="58669FBC">
                <v:shape id="_x0000_i1031" type="#_x0000_t75" style="width:54pt;height:21.75pt" o:ole="">
                  <v:imagedata r:id="rId17" o:title=""/>
                </v:shape>
                <o:OLEObject Type="Embed" ProgID="Equation.3" ShapeID="_x0000_i1031" DrawAspect="Content" ObjectID="_1703318957" r:id="rId18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en-CA"/>
              </w:rPr>
            </w:pPr>
            <w:r w:rsidRPr="008037F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639" w:dyaOrig="360" w14:anchorId="5CEFD418">
                <v:shape id="_x0000_i1032" type="#_x0000_t75" style="width:31.5pt;height:18pt" o:ole="">
                  <v:imagedata r:id="rId19" o:title=""/>
                </v:shape>
                <o:OLEObject Type="Embed" ProgID="Equation.3" ShapeID="_x0000_i1032" DrawAspect="Content" ObjectID="_1703318958" r:id="rId20"/>
              </w:object>
            </w:r>
            <w:r w:rsidRPr="008037FF">
              <w:rPr>
                <w:rFonts w:ascii="Times New Roman" w:hAnsi="Times New Roman" w:cs="Times New Roman"/>
                <w:sz w:val="24"/>
                <w:szCs w:val="24"/>
                <w:lang w:val="en-CA"/>
              </w:rPr>
              <w:t>.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10.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  <w:lang w:val="uz-Cyrl-UZ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Уровень сложности </w:t>
      </w:r>
      <w:r w:rsidR="008037FF">
        <w:rPr>
          <w:rFonts w:ascii="Times New Roman" w:eastAsia="Times" w:hAnsi="Times New Roman" w:cs="Times New Roman"/>
          <w:sz w:val="24"/>
          <w:szCs w:val="24"/>
        </w:rPr>
        <w:t>- 1</w:t>
      </w:r>
    </w:p>
    <w:tbl>
      <w:tblPr>
        <w:tblStyle w:val="ae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Что определяется с помощью коэффициента детерминации?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Какой процент результата составляют</w:t>
            </w:r>
            <w:r w:rsidR="003F55F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факторы, включенные в модель</w:t>
            </w:r>
            <w:proofErr w:type="gramStart"/>
            <w:r w:rsidR="003F55F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.</w:t>
            </w:r>
            <w:proofErr w:type="gramEnd"/>
            <w:r w:rsidR="003F55F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F55F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ф</w:t>
            </w:r>
            <w:proofErr w:type="gramEnd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акторы тесно связаны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Между факторами существует </w:t>
            </w:r>
            <w:r w:rsidR="008037FF">
              <w:rPr>
                <w:rFonts w:ascii="Times New Roman" w:eastAsia="Times" w:hAnsi="Times New Roman" w:cs="Times New Roman"/>
                <w:sz w:val="24"/>
                <w:szCs w:val="24"/>
              </w:rPr>
              <w:t>прямая или обратная зависимость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Фактор, который сильнее всего влияет на </w:t>
            </w:r>
            <w:r w:rsidR="008037FF">
              <w:rPr>
                <w:rFonts w:ascii="Times New Roman" w:eastAsia="Times" w:hAnsi="Times New Roman" w:cs="Times New Roman"/>
                <w:sz w:val="24"/>
                <w:szCs w:val="24"/>
              </w:rPr>
              <w:t>результат в уравнении регрессии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>O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пределяется с помощью коэффициента детерминаци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11.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- 1.</w:t>
      </w:r>
    </w:p>
    <w:tbl>
      <w:tblPr>
        <w:tblStyle w:val="af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Что показывает критерий Дарбина-Ватсона?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Наличие автокорреляции как </w:t>
            </w: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результирующего</w:t>
            </w:r>
            <w:proofErr w:type="gramEnd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фактор</w:t>
            </w:r>
            <w:r w:rsidR="003F55F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ъ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Что уравнение регрессии соответствует реальному процессу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Факторы, которые правильно включены в регрессионную модель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Наличие авторегрессии как </w:t>
            </w:r>
            <w:proofErr w:type="gramStart"/>
            <w:r w:rsidR="008037FF">
              <w:rPr>
                <w:rFonts w:ascii="Times New Roman" w:eastAsia="Times" w:hAnsi="Times New Roman" w:cs="Times New Roman"/>
                <w:sz w:val="24"/>
                <w:szCs w:val="24"/>
              </w:rPr>
              <w:t>результат-фактора</w:t>
            </w:r>
            <w:proofErr w:type="gramEnd"/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12.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8037FF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  <w:lang w:val="uz-Cyrl-UZ"/>
        </w:rPr>
      </w:pPr>
      <w:r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0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Мультиколлинеарность - это:</w:t>
            </w:r>
            <w:r w:rsidRPr="008037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Наличие тесной связи между влияющими факторами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Отсутствие корреляции между результирующим фактором и влияющими факторами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Отношение между результирующим фактором и влияющими ф</w:t>
            </w:r>
            <w:r w:rsidR="008037FF">
              <w:rPr>
                <w:rFonts w:ascii="Times New Roman" w:eastAsia="Times" w:hAnsi="Times New Roman" w:cs="Times New Roman"/>
                <w:sz w:val="24"/>
                <w:szCs w:val="24"/>
              </w:rPr>
              <w:t>акторами составляет от 0 до 0,5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Удельный коэффициент корреляции находится в диапазоне от -1 </w:t>
            </w:r>
            <w:r w:rsidR="008037FF">
              <w:rPr>
                <w:rFonts w:ascii="Times New Roman" w:eastAsia="Times" w:hAnsi="Times New Roman" w:cs="Times New Roman"/>
                <w:sz w:val="24"/>
                <w:szCs w:val="24"/>
              </w:rPr>
              <w:t>до 0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lastRenderedPageBreak/>
        <w:t>№ 13.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- 1.</w:t>
      </w:r>
    </w:p>
    <w:tbl>
      <w:tblPr>
        <w:tblStyle w:val="af1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Сколько существует различных типов коэффициентов корреляции?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Двойное, частное и множественное</w:t>
            </w:r>
            <w:proofErr w:type="gramStart"/>
            <w:r w:rsidR="003F55F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.</w:t>
            </w:r>
            <w:proofErr w:type="gramEnd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ч</w:t>
            </w:r>
            <w:proofErr w:type="gramEnd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исло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Пара, множественное число, константа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Частное, множественное число, переменная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Множественное, </w:t>
            </w:r>
            <w:r w:rsidR="008037FF">
              <w:rPr>
                <w:rFonts w:ascii="Times New Roman" w:eastAsia="Times" w:hAnsi="Times New Roman" w:cs="Times New Roman"/>
                <w:sz w:val="24"/>
                <w:szCs w:val="24"/>
              </w:rPr>
              <w:t>непрерывное, мультиколлинеарное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14.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- 1.</w:t>
      </w:r>
    </w:p>
    <w:tbl>
      <w:tblPr>
        <w:tblStyle w:val="af2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Уравнение регрессии: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Форма связи результирующего фактора и влияющих на </w:t>
            </w:r>
            <w:r w:rsidR="003F55F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него факторов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Взаимосвязь между влияющими факторами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Плотность связи между основным фактором</w:t>
            </w:r>
            <w:r w:rsid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и факторами, влияющими на него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Он не показыв</w:t>
            </w:r>
            <w:r w:rsidR="008037FF">
              <w:rPr>
                <w:rFonts w:ascii="Times New Roman" w:eastAsia="Times" w:hAnsi="Times New Roman" w:cs="Times New Roman"/>
                <w:sz w:val="24"/>
                <w:szCs w:val="24"/>
              </w:rPr>
              <w:t>ает взаимосвязь между факторами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15.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8037FF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  <w:lang w:val="uz-Cyrl-UZ"/>
        </w:rPr>
      </w:pPr>
      <w:r>
        <w:rPr>
          <w:rFonts w:ascii="Times New Roman" w:eastAsia="Times" w:hAnsi="Times New Roman" w:cs="Times New Roman"/>
          <w:sz w:val="24"/>
          <w:szCs w:val="24"/>
        </w:rPr>
        <w:t>Уровень сложности - 2</w:t>
      </w:r>
    </w:p>
    <w:tbl>
      <w:tblPr>
        <w:tblStyle w:val="af3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Что показывает коэффициент эластичности: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Изменение влияющего фактора на 1 процент показывает, насколько </w:t>
            </w:r>
            <w:r w:rsidR="008037FF">
              <w:rPr>
                <w:rFonts w:ascii="Times New Roman" w:eastAsia="Times" w:hAnsi="Times New Roman" w:cs="Times New Roman"/>
                <w:sz w:val="24"/>
                <w:szCs w:val="24"/>
              </w:rPr>
              <w:t>изменился результирующий фактор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Изменение результирующего фактора на 1 процент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Изменение влияющего фактора на единицу площади указывает процентное из</w:t>
            </w:r>
            <w:r w:rsidR="003F55F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менение результирующего фактора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Указывает, на сколько единиц результирующий коэффициен</w:t>
            </w:r>
            <w:r w:rsidR="003F55F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т изменяется с течением времени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16.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- 1.</w:t>
      </w:r>
    </w:p>
    <w:tbl>
      <w:tblPr>
        <w:tblStyle w:val="af4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Коэффициент регрессии</w:t>
            </w:r>
            <w:proofErr w:type="gramStart"/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 -:</w:t>
            </w:r>
            <w:proofErr w:type="gramEnd"/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Изменение влияющего фактора на единицу площади показывает, насколько </w:t>
            </w:r>
            <w:r w:rsidR="008037FF">
              <w:rPr>
                <w:rFonts w:ascii="Times New Roman" w:eastAsia="Times" w:hAnsi="Times New Roman" w:cs="Times New Roman"/>
                <w:sz w:val="24"/>
                <w:szCs w:val="24"/>
              </w:rPr>
              <w:t>изменится результирующий фактор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Указывает плотность связи между влия</w:t>
            </w:r>
            <w:r w:rsidR="003F55F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ющим и результирующим факторами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Изменение влияющего фактора на один процент указывает на процент</w:t>
            </w:r>
            <w:r w:rsidR="003F55F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ное изменение итогового фактора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Изменение результирующего коэффициента на единицу площади показывает, наск</w:t>
            </w:r>
            <w:r w:rsidR="003F55F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олько изменился влияющий фактор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lastRenderedPageBreak/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17.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- 1.</w:t>
      </w:r>
    </w:p>
    <w:tbl>
      <w:tblPr>
        <w:tblStyle w:val="af5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Надежность коэффициента регрессии: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3F55F4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Определяется критерием Студента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Определяется коэффициентом детерминации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Определяется коэффициентом корреляции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3F55F4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Определяется критерием фишера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18.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- 1.</w:t>
      </w:r>
    </w:p>
    <w:tbl>
      <w:tblPr>
        <w:tblStyle w:val="af6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На основе корреляционного анализа -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Связь между переменными изучается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Изучается свя</w:t>
            </w:r>
            <w:r w:rsidR="008037FF">
              <w:rPr>
                <w:rFonts w:ascii="Times New Roman" w:eastAsia="Times" w:hAnsi="Times New Roman" w:cs="Times New Roman"/>
                <w:sz w:val="24"/>
                <w:szCs w:val="24"/>
              </w:rPr>
              <w:t>зь между постоянными величинами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Изучается соответствие переменных реальному процессу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Исследуется соответствие </w:t>
            </w:r>
            <w:r w:rsidR="008037FF">
              <w:rPr>
                <w:rFonts w:ascii="Times New Roman" w:eastAsia="Times" w:hAnsi="Times New Roman" w:cs="Times New Roman"/>
                <w:sz w:val="24"/>
                <w:szCs w:val="24"/>
              </w:rPr>
              <w:t>переменных реальному процессу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19.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- 1.</w:t>
      </w:r>
    </w:p>
    <w:tbl>
      <w:tblPr>
        <w:tblStyle w:val="af7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Производственная функция Кобба-Дугласа</w:t>
            </w:r>
            <w:proofErr w:type="gramStart"/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 w:rsidRPr="008037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Однородная, основ</w:t>
            </w:r>
            <w:r w:rsidR="003F55F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ъ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ная функция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Однородная, вторичная функция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Однородная линейная функция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8037FF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</w:rPr>
              <w:t>Однородная</w:t>
            </w:r>
            <w: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  <w:t xml:space="preserve"> </w:t>
            </w:r>
            <w:r>
              <w:rPr>
                <w:rFonts w:ascii="Times New Roman" w:eastAsia="Times" w:hAnsi="Times New Roman" w:cs="Times New Roman"/>
                <w:sz w:val="24"/>
                <w:szCs w:val="24"/>
              </w:rPr>
              <w:t>уровневая функция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20.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- 1.</w:t>
      </w:r>
    </w:p>
    <w:tbl>
      <w:tblPr>
        <w:tblStyle w:val="af8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По методу наименьших квадратов: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Используется для выравнивания </w:t>
            </w: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динамических</w:t>
            </w:r>
            <w:proofErr w:type="gramEnd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строк</w:t>
            </w:r>
            <w:r w:rsidR="003F55F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ъ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Используется для определения плотности связи между факторами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Используется для определения средних значений в динамических рядах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Используется для определения стандартного отклонения факторов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21.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- 1.</w:t>
      </w:r>
    </w:p>
    <w:tbl>
      <w:tblPr>
        <w:tblStyle w:val="af9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lastRenderedPageBreak/>
              <w:t xml:space="preserve">В каком интервале изменяется коэффициент корреляции </w:t>
            </w:r>
            <w:r w:rsidRPr="008037FF">
              <w:rPr>
                <w:rFonts w:ascii="Times New Roman" w:eastAsia="Times" w:hAnsi="Times New Roman" w:cs="Times New Roman"/>
                <w:b/>
                <w:noProof/>
                <w:sz w:val="24"/>
                <w:szCs w:val="24"/>
              </w:rPr>
              <w:drawing>
                <wp:inline distT="19050" distB="19050" distL="19050" distR="19050" wp14:anchorId="3E7C207F" wp14:editId="3AF77CCE">
                  <wp:extent cx="0" cy="0"/>
                  <wp:effectExtent l="0" t="0" r="0" b="0"/>
                  <wp:docPr id="138" name="image14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3.png"/>
                          <pic:cNvPicPr preferRelativeResize="0"/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?</w: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3F55F4" w:rsidP="008037FF">
            <w:pPr>
              <w:pStyle w:val="affffffffffffe"/>
              <w:spacing w:after="0"/>
              <w:rPr>
                <w:szCs w:val="24"/>
                <w:lang w:val="en-CA"/>
              </w:rPr>
            </w:pPr>
            <w:r w:rsidRPr="008037FF">
              <w:rPr>
                <w:position w:val="-14"/>
                <w:szCs w:val="24"/>
              </w:rPr>
              <w:object w:dxaOrig="1060" w:dyaOrig="360" w14:anchorId="10B0388C">
                <v:shape id="_x0000_i1033" type="#_x0000_t75" style="width:70.5pt;height:18pt" o:ole="">
                  <v:imagedata r:id="rId22" o:title=""/>
                </v:shape>
                <o:OLEObject Type="Embed" ProgID="Equation.3" ShapeID="_x0000_i1033" DrawAspect="Content" ObjectID="_1703318959" r:id="rId23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pStyle w:val="affffffffffffe"/>
              <w:spacing w:after="0"/>
              <w:rPr>
                <w:szCs w:val="24"/>
                <w:lang w:val="en-CA"/>
              </w:rPr>
            </w:pPr>
            <w:r w:rsidRPr="008037FF">
              <w:rPr>
                <w:position w:val="-14"/>
                <w:szCs w:val="24"/>
              </w:rPr>
              <w:object w:dxaOrig="920" w:dyaOrig="360" w14:anchorId="72A719DC">
                <v:shape id="_x0000_i1034" type="#_x0000_t75" style="width:45.75pt;height:18pt" o:ole="">
                  <v:imagedata r:id="rId24" o:title=""/>
                </v:shape>
                <o:OLEObject Type="Embed" ProgID="Equation.3" ShapeID="_x0000_i1034" DrawAspect="Content" ObjectID="_1703318960" r:id="rId25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pStyle w:val="affffffffffffe"/>
              <w:spacing w:after="0"/>
              <w:rPr>
                <w:szCs w:val="24"/>
                <w:lang w:val="en-CA"/>
              </w:rPr>
            </w:pPr>
            <w:r w:rsidRPr="008037FF">
              <w:rPr>
                <w:szCs w:val="24"/>
                <w:lang w:val="en-CA"/>
              </w:rPr>
              <w:t xml:space="preserve"> </w:t>
            </w:r>
            <w:r w:rsidRPr="008037FF">
              <w:rPr>
                <w:position w:val="-14"/>
                <w:szCs w:val="24"/>
              </w:rPr>
              <w:object w:dxaOrig="1100" w:dyaOrig="360" w14:anchorId="542E798C">
                <v:shape id="_x0000_i1035" type="#_x0000_t75" style="width:54pt;height:18pt" o:ole="">
                  <v:imagedata r:id="rId26" o:title=""/>
                </v:shape>
                <o:OLEObject Type="Embed" ProgID="Equation.3" ShapeID="_x0000_i1035" DrawAspect="Content" ObjectID="_1703318961" r:id="rId27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pStyle w:val="affffffffffffe"/>
              <w:spacing w:after="0"/>
              <w:rPr>
                <w:szCs w:val="24"/>
                <w:lang w:val="en-CA"/>
              </w:rPr>
            </w:pPr>
            <w:r w:rsidRPr="008037FF">
              <w:rPr>
                <w:position w:val="-14"/>
                <w:szCs w:val="24"/>
              </w:rPr>
              <w:object w:dxaOrig="1240" w:dyaOrig="360" w14:anchorId="2CF7AFF7">
                <v:shape id="_x0000_i1036" type="#_x0000_t75" style="width:61.5pt;height:18pt" o:ole="">
                  <v:imagedata r:id="rId28" o:title=""/>
                </v:shape>
                <o:OLEObject Type="Embed" ProgID="Equation.3" ShapeID="_x0000_i1036" DrawAspect="Content" ObjectID="_1703318962" r:id="rId29"/>
              </w:object>
            </w:r>
            <w:r w:rsidRPr="008037FF">
              <w:rPr>
                <w:szCs w:val="24"/>
                <w:lang w:val="en-CA"/>
              </w:rPr>
              <w:t>.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22.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- 1.</w:t>
      </w:r>
    </w:p>
    <w:tbl>
      <w:tblPr>
        <w:tblStyle w:val="afa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Задайте однофакторную линейную связь</w:t>
            </w:r>
            <w:proofErr w:type="gramStart"/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:</w:t>
            </w:r>
            <w:proofErr w:type="gramEnd"/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3F55F4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340" w:dyaOrig="360" w14:anchorId="72E7FA99">
                <v:shape id="_x0000_i1037" type="#_x0000_t75" style="width:131.25pt;height:18.75pt" o:ole="">
                  <v:imagedata r:id="rId30" o:title=""/>
                </v:shape>
                <o:OLEObject Type="Embed" ProgID="Equation.3" ShapeID="_x0000_i1037" DrawAspect="Content" ObjectID="_1703318963" r:id="rId31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180" w:dyaOrig="360" w14:anchorId="4A108253">
                <v:shape id="_x0000_i1038" type="#_x0000_t75" style="width:118.5pt;height:18.75pt" o:ole="">
                  <v:imagedata r:id="rId32" o:title=""/>
                </v:shape>
                <o:OLEObject Type="Embed" ProgID="Equation.3" ShapeID="_x0000_i1038" DrawAspect="Content" ObjectID="_1703318964" r:id="rId33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480" w:dyaOrig="380" w14:anchorId="083FA36D">
                <v:shape id="_x0000_i1039" type="#_x0000_t75" style="width:80.25pt;height:20.25pt" o:ole="">
                  <v:imagedata r:id="rId34" o:title=""/>
                </v:shape>
                <o:OLEObject Type="Embed" ProgID="Equation.3" ShapeID="_x0000_i1039" DrawAspect="Content" ObjectID="_1703318965" r:id="rId35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320" w:dyaOrig="400" w14:anchorId="5479BF02">
                <v:shape id="_x0000_i1040" type="#_x0000_t75" style="width:1in;height:21.75pt" o:ole="">
                  <v:imagedata r:id="rId36" o:title=""/>
                </v:shape>
                <o:OLEObject Type="Embed" ProgID="Equation.3" ShapeID="_x0000_i1040" DrawAspect="Content" ObjectID="_1703318966" r:id="rId37"/>
              </w:object>
            </w:r>
            <w:r w:rsidRPr="008037FF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.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23.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- 1.</w:t>
      </w:r>
    </w:p>
    <w:tbl>
      <w:tblPr>
        <w:tblStyle w:val="afb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Предельные издержки производственной функции Кобба-Дугласа составляют: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Дополнительные затраты на производство</w:t>
            </w:r>
            <w:proofErr w:type="gramStart"/>
            <w:r w:rsidR="003F55F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.</w:t>
            </w:r>
            <w:proofErr w:type="gramEnd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д</w:t>
            </w:r>
            <w:proofErr w:type="gramEnd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ополнительной продукции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Средняя стоимость производства единицы продукции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Общая стоимость производства единицы продукции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Расходы, связанные с нев</w:t>
            </w:r>
            <w:r w:rsidR="003F55F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ыполнением плановых показателей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24.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8037FF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  <w:lang w:val="uz-Cyrl-UZ"/>
        </w:rPr>
      </w:pPr>
      <w:r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c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Прогнозирование </w:t>
            </w:r>
            <w:proofErr w:type="gramStart"/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экономических процессов</w:t>
            </w:r>
            <w:proofErr w:type="gramEnd"/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 – это: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Определение будущего </w:t>
            </w:r>
            <w:r w:rsidR="003F55F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остояния показателей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Определить средние затраты на</w:t>
            </w:r>
            <w:r w:rsid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производство единицы продукции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Максимизируйте размер прибыли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Сравнение выполнения </w:t>
            </w:r>
            <w:r w:rsidR="008037FF">
              <w:rPr>
                <w:rFonts w:ascii="Times New Roman" w:eastAsia="Times" w:hAnsi="Times New Roman" w:cs="Times New Roman"/>
                <w:sz w:val="24"/>
                <w:szCs w:val="24"/>
              </w:rPr>
              <w:t>плана с фактическим выполнением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25.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8037FF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  <w:lang w:val="uz-Cyrl-UZ"/>
        </w:rPr>
      </w:pPr>
      <w:r>
        <w:rPr>
          <w:rFonts w:ascii="Times New Roman" w:eastAsia="Times" w:hAnsi="Times New Roman" w:cs="Times New Roman"/>
          <w:sz w:val="24"/>
          <w:szCs w:val="24"/>
        </w:rPr>
        <w:t>Уровень сложности - 2</w:t>
      </w:r>
    </w:p>
    <w:tbl>
      <w:tblPr>
        <w:tblStyle w:val="afd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Определите второй этап из этапов эконометрического моделирования: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Такие вопросы, как какие неизвес</w:t>
            </w:r>
            <w:r w:rsidR="003F55F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тные переменные ищутся на этапе</w:t>
            </w:r>
            <w:proofErr w:type="gramStart"/>
            <w:r w:rsidR="003F55F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.</w:t>
            </w:r>
            <w:proofErr w:type="gramEnd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к</w:t>
            </w:r>
            <w:proofErr w:type="gramEnd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акова их цель и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lastRenderedPageBreak/>
              <w:t>каков будет ре</w:t>
            </w:r>
            <w:r w:rsidR="008037FF">
              <w:rPr>
                <w:rFonts w:ascii="Times New Roman" w:eastAsia="Times" w:hAnsi="Times New Roman" w:cs="Times New Roman"/>
                <w:sz w:val="24"/>
                <w:szCs w:val="24"/>
              </w:rPr>
              <w:t>зультат, должны быть определены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lastRenderedPageBreak/>
              <w:t>Экономический процесс</w:t>
            </w:r>
            <w:proofErr w:type="gramEnd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всесторонне проанализирован с теоретической и качественной точки зрения, определены его параметры: внутренние и внешние информационные связи, производственные </w:t>
            </w:r>
            <w:r w:rsidR="008037FF">
              <w:rPr>
                <w:rFonts w:ascii="Times New Roman" w:eastAsia="Times" w:hAnsi="Times New Roman" w:cs="Times New Roman"/>
                <w:sz w:val="24"/>
                <w:szCs w:val="24"/>
              </w:rPr>
              <w:t>ресурсы, плановый период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Эконометрическая модель моделируемого процесса представлена ​​в виде</w:t>
            </w:r>
            <w:r w:rsid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системы уравнений и неравенств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Выбран метод, определяющий количественное решение пост</w:t>
            </w:r>
            <w:r w:rsidR="008037FF">
              <w:rPr>
                <w:rFonts w:ascii="Times New Roman" w:eastAsia="Times" w:hAnsi="Times New Roman" w:cs="Times New Roman"/>
                <w:sz w:val="24"/>
                <w:szCs w:val="24"/>
              </w:rPr>
              <w:t>роенной эконометрической модели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26.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8037FF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  <w:lang w:val="uz-Cyrl-UZ"/>
        </w:rPr>
      </w:pPr>
      <w:r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e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В производственной функции Кобба-Дугласа должны участвовать следующие факторы: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Валовая продукция, трудозатраты, основные средства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Валовой продукт, основные средства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Затраты на оплату труда, основные средства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3F55F4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Основные средства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27.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DC74D9" w:rsidRDefault="00DC74D9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  <w:lang w:val="uz-Cyrl-UZ"/>
        </w:rPr>
      </w:pPr>
      <w:r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Показать линию с производственной функцией Коббы-Дугласа:</w: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3F55F4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16"/>
                <w:sz w:val="24"/>
                <w:szCs w:val="24"/>
                <w:lang w:val="uz-Cyrl-UZ"/>
              </w:rPr>
              <w:object w:dxaOrig="1340" w:dyaOrig="420" w14:anchorId="390D904F">
                <v:shape id="_x0000_i1041" type="#_x0000_t75" style="width:74.25pt;height:21.75pt" o:ole="">
                  <v:imagedata r:id="rId38" o:title=""/>
                </v:shape>
                <o:OLEObject Type="Embed" ProgID="Equation.3" ShapeID="_x0000_i1041" DrawAspect="Content" ObjectID="_1703318967" r:id="rId39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16"/>
                <w:sz w:val="24"/>
                <w:szCs w:val="24"/>
                <w:lang w:val="uz-Cyrl-UZ"/>
              </w:rPr>
              <w:object w:dxaOrig="1120" w:dyaOrig="420" w14:anchorId="5C96FB26">
                <v:shape id="_x0000_i1042" type="#_x0000_t75" style="width:56.25pt;height:21.75pt" o:ole="">
                  <v:imagedata r:id="rId40" o:title=""/>
                </v:shape>
                <o:OLEObject Type="Embed" ProgID="Equation.3" ShapeID="_x0000_i1042" DrawAspect="Content" ObjectID="_1703318968" r:id="rId41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16"/>
                <w:sz w:val="24"/>
                <w:szCs w:val="24"/>
                <w:lang w:val="uz-Cyrl-UZ"/>
              </w:rPr>
              <w:object w:dxaOrig="1060" w:dyaOrig="420" w14:anchorId="21105599">
                <v:shape id="_x0000_i1043" type="#_x0000_t75" style="width:53.25pt;height:21.75pt" o:ole="">
                  <v:imagedata r:id="rId42" o:title=""/>
                </v:shape>
                <o:OLEObject Type="Embed" ProgID="Equation.3" ShapeID="_x0000_i1043" DrawAspect="Content" ObjectID="_1703318969" r:id="rId43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16"/>
                <w:sz w:val="24"/>
                <w:szCs w:val="24"/>
                <w:lang w:val="uz-Cyrl-UZ"/>
              </w:rPr>
              <w:object w:dxaOrig="1200" w:dyaOrig="420" w14:anchorId="325D3565">
                <v:shape id="_x0000_i1044" type="#_x0000_t75" style="width:60pt;height:21.75pt" o:ole="">
                  <v:imagedata r:id="rId44" o:title=""/>
                </v:shape>
                <o:OLEObject Type="Embed" ProgID="Equation.3" ShapeID="_x0000_i1044" DrawAspect="Content" ObjectID="_1703318970" r:id="rId45"/>
              </w:objec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28.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- 1.</w:t>
      </w:r>
    </w:p>
    <w:tbl>
      <w:tblPr>
        <w:tblStyle w:val="aff0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Определите четвертый шаг в эконометрическом моделировании: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DC74D9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Выбран метод</w:t>
            </w:r>
            <w:proofErr w:type="gramStart"/>
            <w:r w:rsidR="003F55F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.</w:t>
            </w:r>
            <w:proofErr w:type="gramEnd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</w:t>
            </w:r>
            <w:proofErr w:type="gramEnd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пределяющий количественное решение пост</w:t>
            </w:r>
            <w:r w:rsidR="00DC74D9">
              <w:rPr>
                <w:rFonts w:ascii="Times New Roman" w:eastAsia="Times" w:hAnsi="Times New Roman" w:cs="Times New Roman"/>
                <w:sz w:val="24"/>
                <w:szCs w:val="24"/>
              </w:rPr>
              <w:t>роенной эконометрической модели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DC74D9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Экономический процесс</w:t>
            </w:r>
            <w:proofErr w:type="gramEnd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всесторонне проанализирован с теоретической и качественной точки зрения, определены его параметры: внутренние и внешние информационные связи, производственные ресурсы, план</w:t>
            </w:r>
            <w:r w:rsidR="00DC74D9">
              <w:rPr>
                <w:rFonts w:ascii="Times New Roman" w:eastAsia="Times" w:hAnsi="Times New Roman" w:cs="Times New Roman"/>
                <w:sz w:val="24"/>
                <w:szCs w:val="24"/>
              </w:rPr>
              <w:t>овый период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DC74D9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Такие вопросы, как какие неизвестные переменные ищутся на этапе, какова их цель и каков будет ре</w:t>
            </w:r>
            <w:r w:rsidR="00DC74D9">
              <w:rPr>
                <w:rFonts w:ascii="Times New Roman" w:eastAsia="Times" w:hAnsi="Times New Roman" w:cs="Times New Roman"/>
                <w:sz w:val="24"/>
                <w:szCs w:val="24"/>
              </w:rPr>
              <w:t>зультат, должны быть определены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DC74D9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Эконометрическая модель моделируемого процесса представлена ​​в виде системы </w:t>
            </w:r>
            <w:r w:rsidR="00DC74D9">
              <w:rPr>
                <w:rFonts w:ascii="Times New Roman" w:eastAsia="Times" w:hAnsi="Times New Roman" w:cs="Times New Roman"/>
                <w:sz w:val="24"/>
                <w:szCs w:val="24"/>
              </w:rPr>
              <w:lastRenderedPageBreak/>
              <w:t>уравнений и неравенств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lastRenderedPageBreak/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29.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- 1.</w:t>
      </w:r>
    </w:p>
    <w:tbl>
      <w:tblPr>
        <w:tblStyle w:val="aff1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Определите пятый шаг из шагов эконометрического моделирования: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DC74D9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Собираются все экономические данные, н</w:t>
            </w:r>
            <w:r w:rsidR="00DC74D9">
              <w:rPr>
                <w:rFonts w:ascii="Times New Roman" w:eastAsia="Times" w:hAnsi="Times New Roman" w:cs="Times New Roman"/>
                <w:sz w:val="24"/>
                <w:szCs w:val="24"/>
              </w:rPr>
              <w:t>еобходимые для решения проблемы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Полученные данные статистически </w:t>
            </w: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обрабатываются</w:t>
            </w:r>
            <w:proofErr w:type="gramEnd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и решается поставленная задача выбран</w:t>
            </w:r>
            <w:r w:rsidR="003F55F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ным методом и программой на ЭВМ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Полученный результат анализируется экономически и выбирается оптимальный </w:t>
            </w:r>
            <w:r w:rsidR="003F55F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вариант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Выбран метод определения количественного решения построенной </w:t>
            </w:r>
            <w:r w:rsidR="003F55F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экономико-математической модели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30.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- 1.</w:t>
      </w:r>
    </w:p>
    <w:tbl>
      <w:tblPr>
        <w:tblStyle w:val="aff2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Определите шестой этап эконометрического моделирования: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DC74D9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Полученные данные статистически </w:t>
            </w: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обрабатываются</w:t>
            </w:r>
            <w:proofErr w:type="gramEnd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и решается поставленная задача выбран</w:t>
            </w:r>
            <w:r w:rsidR="00DC74D9">
              <w:rPr>
                <w:rFonts w:ascii="Times New Roman" w:eastAsia="Times" w:hAnsi="Times New Roman" w:cs="Times New Roman"/>
                <w:sz w:val="24"/>
                <w:szCs w:val="24"/>
              </w:rPr>
              <w:t>ным методом и программой на ЭВМ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Собираются все экономические данные, н</w:t>
            </w:r>
            <w:r w:rsidR="003F55F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еобходимые для решения проблемы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Полученный результат анализируется экономически и</w:t>
            </w:r>
            <w:r w:rsidR="003F55F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выбирается оптимальный вариант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Выбран метод, определяющий количественное решение пост</w:t>
            </w:r>
            <w:r w:rsidR="003F55F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роенной эконометрической модели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31.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- 1.</w:t>
      </w:r>
    </w:p>
    <w:tbl>
      <w:tblPr>
        <w:tblStyle w:val="aff3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Определите седьмой этап эконометрического моделирования: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Полученный результат анализируется экономически и</w:t>
            </w:r>
            <w:r w:rsidR="003F55F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выбирается оптимальный вариант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DC74D9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Собираются все экономические данные, н</w:t>
            </w:r>
            <w:r w:rsidR="00DC74D9">
              <w:rPr>
                <w:rFonts w:ascii="Times New Roman" w:eastAsia="Times" w:hAnsi="Times New Roman" w:cs="Times New Roman"/>
                <w:sz w:val="24"/>
                <w:szCs w:val="24"/>
              </w:rPr>
              <w:t>еобходимые для решения проблемы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DC74D9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Полученные данные статистически </w:t>
            </w: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обрабатываются</w:t>
            </w:r>
            <w:proofErr w:type="gramEnd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и решается поставленная задача выбран</w:t>
            </w:r>
            <w:r w:rsidR="00DC74D9">
              <w:rPr>
                <w:rFonts w:ascii="Times New Roman" w:eastAsia="Times" w:hAnsi="Times New Roman" w:cs="Times New Roman"/>
                <w:sz w:val="24"/>
                <w:szCs w:val="24"/>
              </w:rPr>
              <w:t>ным методом и программой на ЭВМ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DC74D9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Выбран метод определения количественного решения построенной </w:t>
            </w:r>
            <w:r w:rsidR="00DC74D9">
              <w:rPr>
                <w:rFonts w:ascii="Times New Roman" w:eastAsia="Times" w:hAnsi="Times New Roman" w:cs="Times New Roman"/>
                <w:sz w:val="24"/>
                <w:szCs w:val="24"/>
              </w:rPr>
              <w:t>экономико-математической модели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32.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- 1.</w:t>
      </w:r>
    </w:p>
    <w:tbl>
      <w:tblPr>
        <w:tblStyle w:val="aff4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lastRenderedPageBreak/>
              <w:t>В каком месте правильно дана формула для определения коэффициента эластичности:</w: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3F55F4" w:rsidP="008037FF">
            <w:pPr>
              <w:rPr>
                <w:rFonts w:ascii="Times New Roman" w:hAnsi="Times New Roman" w:cs="Times New Roman"/>
                <w:sz w:val="24"/>
                <w:szCs w:val="24"/>
                <w:lang w:val="en-CA"/>
              </w:rPr>
            </w:pPr>
            <w:r w:rsidRPr="008037FF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1040" w:dyaOrig="680" w14:anchorId="5F7A0887">
                <v:shape id="_x0000_i1045" type="#_x0000_t75" style="width:68.25pt;height:33.75pt" o:ole="">
                  <v:imagedata r:id="rId46" o:title=""/>
                </v:shape>
                <o:OLEObject Type="Embed" ProgID="Equation.3" ShapeID="_x0000_i1045" DrawAspect="Content" ObjectID="_1703318971" r:id="rId47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en-CA"/>
              </w:rPr>
            </w:pPr>
            <w:r w:rsidRPr="008037FF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1040" w:dyaOrig="660" w14:anchorId="69E28DBB">
                <v:shape id="_x0000_i1046" type="#_x0000_t75" style="width:51.75pt;height:33.75pt" o:ole="">
                  <v:imagedata r:id="rId48" o:title=""/>
                </v:shape>
                <o:OLEObject Type="Embed" ProgID="Equation.3" ShapeID="_x0000_i1046" DrawAspect="Content" ObjectID="_1703318972" r:id="rId49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en-CA"/>
              </w:rPr>
            </w:pPr>
            <w:r w:rsidRPr="008037FF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1040" w:dyaOrig="700" w14:anchorId="26614433">
                <v:shape id="_x0000_i1047" type="#_x0000_t75" style="width:51.75pt;height:34.5pt" o:ole="">
                  <v:imagedata r:id="rId50" o:title=""/>
                </v:shape>
                <o:OLEObject Type="Embed" ProgID="Equation.3" ShapeID="_x0000_i1047" DrawAspect="Content" ObjectID="_1703318973" r:id="rId51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DC74D9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740" w:dyaOrig="700" w14:anchorId="298E14ED">
                <v:shape id="_x0000_i1048" type="#_x0000_t75" style="width:36.75pt;height:34.5pt" o:ole="">
                  <v:imagedata r:id="rId52" o:title=""/>
                </v:shape>
                <o:OLEObject Type="Embed" ProgID="Equation.3" ShapeID="_x0000_i1048" DrawAspect="Content" ObjectID="_1703318974" r:id="rId53"/>
              </w:objec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33.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DC74D9" w:rsidRDefault="00DC74D9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  <w:lang w:val="uz-Cyrl-UZ"/>
        </w:rPr>
      </w:pPr>
      <w:r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34.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DC74D9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  <w:lang w:val="uz-Cyrl-UZ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</w:t>
      </w:r>
      <w:r w:rsidR="00DC74D9">
        <w:rPr>
          <w:rFonts w:ascii="Times New Roman" w:eastAsia="Times" w:hAnsi="Times New Roman" w:cs="Times New Roman"/>
          <w:sz w:val="24"/>
          <w:szCs w:val="24"/>
        </w:rPr>
        <w:t>ложности - 1</w:t>
      </w:r>
    </w:p>
    <w:tbl>
      <w:tblPr>
        <w:tblStyle w:val="aff6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DC74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В каком пункте приведена формула определения предельной производительности труда в произво</w:t>
            </w:r>
            <w:r w:rsidR="00DC74D9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дственной функции Кобба-Дугласа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?</w:t>
            </w:r>
          </w:p>
        </w:tc>
      </w:tr>
      <w:tr w:rsidR="00AE696A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E696A" w:rsidRPr="008037FF" w:rsidRDefault="00AE696A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80" w:dyaOrig="260" w14:anchorId="008682E9">
                <v:shape id="_x0000_i1049" type="#_x0000_t75" style="width:63.75pt;height:13.5pt" o:ole="">
                  <v:imagedata r:id="rId54" o:title=""/>
                </v:shape>
                <o:OLEObject Type="Embed" ProgID="Equation.3" ShapeID="_x0000_i1049" DrawAspect="Content" ObjectID="_1703318975" r:id="rId55"/>
              </w:object>
            </w:r>
          </w:p>
        </w:tc>
      </w:tr>
      <w:tr w:rsidR="00AE696A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E696A" w:rsidRPr="008037FF" w:rsidRDefault="00AE696A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940" w:dyaOrig="260" w14:anchorId="42D809E4">
                <v:shape id="_x0000_i1050" type="#_x0000_t75" style="width:47.25pt;height:13.5pt" o:ole="">
                  <v:imagedata r:id="rId56" o:title=""/>
                </v:shape>
                <o:OLEObject Type="Embed" ProgID="Equation.3" ShapeID="_x0000_i1050" DrawAspect="Content" ObjectID="_1703318976" r:id="rId57"/>
              </w:object>
            </w:r>
          </w:p>
        </w:tc>
      </w:tr>
      <w:tr w:rsidR="00AE696A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E696A" w:rsidRPr="008037FF" w:rsidRDefault="00AE696A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80" w:dyaOrig="260" w14:anchorId="27A6B054">
                <v:shape id="_x0000_i1051" type="#_x0000_t75" style="width:33.75pt;height:13.5pt" o:ole="">
                  <v:imagedata r:id="rId58" o:title=""/>
                </v:shape>
                <o:OLEObject Type="Embed" ProgID="Equation.3" ShapeID="_x0000_i1051" DrawAspect="Content" ObjectID="_1703318977" r:id="rId59"/>
              </w:object>
            </w:r>
          </w:p>
        </w:tc>
      </w:tr>
      <w:tr w:rsidR="00AE696A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AE696A" w:rsidRPr="008037FF" w:rsidRDefault="00AE696A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40" w:dyaOrig="260" w14:anchorId="3994EE14">
                <v:shape id="_x0000_i1052" type="#_x0000_t75" style="width:36pt;height:13.5pt" o:ole="">
                  <v:imagedata r:id="rId60" o:title=""/>
                </v:shape>
                <o:OLEObject Type="Embed" ProgID="Equation.3" ShapeID="_x0000_i1052" DrawAspect="Content" ObjectID="_1703318978" r:id="rId61"/>
              </w:objec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DC74D9" w:rsidRDefault="00DC74D9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  <w:lang w:val="uz-Cyrl-UZ"/>
        </w:rPr>
      </w:pPr>
      <w:r>
        <w:rPr>
          <w:rFonts w:ascii="Times New Roman" w:eastAsia="Times" w:hAnsi="Times New Roman" w:cs="Times New Roman"/>
          <w:sz w:val="24"/>
          <w:szCs w:val="24"/>
        </w:rPr>
        <w:t>№ 35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DC74D9" w:rsidRDefault="00DC74D9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  <w:lang w:val="uz-Cyrl-UZ"/>
        </w:rPr>
      </w:pPr>
      <w:r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7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DC74D9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Calibri" w:hAnsi="Times New Roman" w:cs="Times New Roman"/>
                <w:b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Средняя производительность труда в производственной функции Кобба-Дугласа определяется следующим образом:</w: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AE696A" w:rsidP="008037FF">
            <w:pPr>
              <w:rPr>
                <w:rFonts w:ascii="Times New Roman" w:hAnsi="Times New Roman" w:cs="Times New Roman"/>
                <w:sz w:val="24"/>
                <w:szCs w:val="24"/>
                <w:lang w:val="en-CA"/>
              </w:rPr>
            </w:pPr>
            <w:r w:rsidRPr="008037FF">
              <w:rPr>
                <w:rFonts w:ascii="Times New Roman" w:hAnsi="Times New Roman" w:cs="Times New Roman"/>
                <w:position w:val="-30"/>
                <w:sz w:val="24"/>
                <w:szCs w:val="24"/>
                <w:lang w:val="uz-Cyrl-UZ"/>
              </w:rPr>
              <w:object w:dxaOrig="1500" w:dyaOrig="680" w14:anchorId="4D53DF66">
                <v:shape id="_x0000_i1053" type="#_x0000_t75" style="width:99.75pt;height:33.75pt" o:ole="">
                  <v:imagedata r:id="rId62" o:title=""/>
                </v:shape>
                <o:OLEObject Type="Embed" ProgID="Equation.3" ShapeID="_x0000_i1053" DrawAspect="Content" ObjectID="_1703318979" r:id="rId63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en-CA"/>
              </w:rPr>
            </w:pPr>
            <w:r w:rsidRPr="008037FF">
              <w:rPr>
                <w:rFonts w:ascii="Times New Roman" w:hAnsi="Times New Roman" w:cs="Times New Roman"/>
                <w:position w:val="-30"/>
                <w:sz w:val="24"/>
                <w:szCs w:val="24"/>
                <w:lang w:val="uz-Cyrl-UZ"/>
              </w:rPr>
              <w:object w:dxaOrig="1200" w:dyaOrig="680" w14:anchorId="24555AD9">
                <v:shape id="_x0000_i1054" type="#_x0000_t75" style="width:60pt;height:33.75pt" o:ole="">
                  <v:imagedata r:id="rId64" o:title=""/>
                </v:shape>
                <o:OLEObject Type="Embed" ProgID="Equation.3" ShapeID="_x0000_i1054" DrawAspect="Content" ObjectID="_1703318980" r:id="rId65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en-CA"/>
              </w:rPr>
            </w:pPr>
            <w:r w:rsidRPr="008037FF">
              <w:rPr>
                <w:rFonts w:ascii="Times New Roman" w:hAnsi="Times New Roman" w:cs="Times New Roman"/>
                <w:position w:val="-28"/>
                <w:sz w:val="24"/>
                <w:szCs w:val="24"/>
                <w:lang w:val="uz-Cyrl-UZ"/>
              </w:rPr>
              <w:object w:dxaOrig="1500" w:dyaOrig="680" w14:anchorId="65D4F61F">
                <v:shape id="_x0000_i1055" type="#_x0000_t75" style="width:75pt;height:33.75pt" o:ole="">
                  <v:imagedata r:id="rId66" o:title=""/>
                </v:shape>
                <o:OLEObject Type="Embed" ProgID="Equation.3" ShapeID="_x0000_i1055" DrawAspect="Content" ObjectID="_1703318981" r:id="rId67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DC74D9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30"/>
                <w:sz w:val="24"/>
                <w:szCs w:val="24"/>
                <w:lang w:val="uz-Cyrl-UZ"/>
              </w:rPr>
              <w:object w:dxaOrig="1280" w:dyaOrig="680" w14:anchorId="447D1910">
                <v:shape id="_x0000_i1056" type="#_x0000_t75" style="width:63.75pt;height:33.75pt" o:ole="">
                  <v:imagedata r:id="rId68" o:title=""/>
                </v:shape>
                <o:OLEObject Type="Embed" ProgID="Equation.3" ShapeID="_x0000_i1056" DrawAspect="Content" ObjectID="_1703318982" r:id="rId69"/>
              </w:objec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C74D9" w:rsidRDefault="00DC74D9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  <w:lang w:val="uz-Cyrl-UZ"/>
        </w:rPr>
      </w:pPr>
      <w:r>
        <w:rPr>
          <w:rFonts w:ascii="Times New Roman" w:eastAsia="Times" w:hAnsi="Times New Roman" w:cs="Times New Roman"/>
          <w:sz w:val="24"/>
          <w:szCs w:val="24"/>
        </w:rPr>
        <w:lastRenderedPageBreak/>
        <w:t>№ 36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DC74D9" w:rsidRDefault="00DC74D9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  <w:lang w:val="uz-Cyrl-UZ"/>
        </w:rPr>
      </w:pPr>
      <w:r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8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Какая формула определяет предельную производительность труда в производственной функции Кобба-Дугласа?</w: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AE696A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30"/>
                <w:sz w:val="24"/>
                <w:szCs w:val="24"/>
                <w:lang w:val="uz-Cyrl-UZ"/>
              </w:rPr>
              <w:object w:dxaOrig="1780" w:dyaOrig="680" w14:anchorId="72C03C15">
                <v:shape id="_x0000_i1057" type="#_x0000_t75" style="width:108.75pt;height:33.75pt" o:ole="">
                  <v:imagedata r:id="rId70" o:title=""/>
                </v:shape>
                <o:OLEObject Type="Embed" ProgID="Equation.3" ShapeID="_x0000_i1057" DrawAspect="Content" ObjectID="_1703318983" r:id="rId71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30"/>
                <w:sz w:val="24"/>
                <w:szCs w:val="24"/>
                <w:lang w:val="uz-Cyrl-UZ"/>
              </w:rPr>
              <w:object w:dxaOrig="1380" w:dyaOrig="680" w14:anchorId="1B11949A">
                <v:shape id="_x0000_i1058" type="#_x0000_t75" style="width:69pt;height:33.75pt" o:ole="">
                  <v:imagedata r:id="rId72" o:title=""/>
                </v:shape>
                <o:OLEObject Type="Embed" ProgID="Equation.3" ShapeID="_x0000_i1058" DrawAspect="Content" ObjectID="_1703318984" r:id="rId73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30"/>
                <w:sz w:val="24"/>
                <w:szCs w:val="24"/>
                <w:lang w:val="uz-Cyrl-UZ"/>
              </w:rPr>
              <w:object w:dxaOrig="1480" w:dyaOrig="680" w14:anchorId="6F9D4A0C">
                <v:shape id="_x0000_i1059" type="#_x0000_t75" style="width:73.5pt;height:33.75pt" o:ole="">
                  <v:imagedata r:id="rId74" o:title=""/>
                </v:shape>
                <o:OLEObject Type="Embed" ProgID="Equation.3" ShapeID="_x0000_i1059" DrawAspect="Content" ObjectID="_1703318985" r:id="rId75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28"/>
                <w:sz w:val="24"/>
                <w:szCs w:val="24"/>
                <w:lang w:val="uz-Cyrl-UZ"/>
              </w:rPr>
              <w:object w:dxaOrig="1780" w:dyaOrig="680" w14:anchorId="18F746FB">
                <v:shape id="_x0000_i1060" type="#_x0000_t75" style="width:90pt;height:33.75pt" o:ole="">
                  <v:imagedata r:id="rId76" o:title=""/>
                </v:shape>
                <o:OLEObject Type="Embed" ProgID="Equation.3" ShapeID="_x0000_i1060" DrawAspect="Content" ObjectID="_1703318986" r:id="rId77"/>
              </w:objec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37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DC74D9" w:rsidRDefault="00DC74D9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  <w:lang w:val="uz-Cyrl-UZ"/>
        </w:rPr>
      </w:pPr>
      <w:r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9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Коэффициент эластичности валового продукта по трудозатратам определяется по следующей формуле:</w: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AE696A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30"/>
                <w:sz w:val="24"/>
                <w:szCs w:val="24"/>
                <w:lang w:val="uz-Cyrl-UZ"/>
              </w:rPr>
              <w:object w:dxaOrig="1160" w:dyaOrig="700" w14:anchorId="4A44E160">
                <v:shape id="_x0000_i1061" type="#_x0000_t75" style="width:75.75pt;height:34.5pt" o:ole="">
                  <v:imagedata r:id="rId78" o:title=""/>
                </v:shape>
                <o:OLEObject Type="Embed" ProgID="Equation.3" ShapeID="_x0000_i1061" DrawAspect="Content" ObjectID="_1703318987" r:id="rId79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30"/>
                <w:sz w:val="24"/>
                <w:szCs w:val="24"/>
                <w:lang w:val="uz-Cyrl-UZ"/>
              </w:rPr>
              <w:object w:dxaOrig="880" w:dyaOrig="680" w14:anchorId="0ACA34C4">
                <v:shape id="_x0000_i1062" type="#_x0000_t75" style="width:44.25pt;height:33.75pt" o:ole="">
                  <v:imagedata r:id="rId80" o:title=""/>
                </v:shape>
                <o:OLEObject Type="Embed" ProgID="Equation.3" ShapeID="_x0000_i1062" DrawAspect="Content" ObjectID="_1703318988" r:id="rId81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28"/>
                <w:sz w:val="24"/>
                <w:szCs w:val="24"/>
                <w:lang w:val="uz-Cyrl-UZ"/>
              </w:rPr>
              <w:object w:dxaOrig="1160" w:dyaOrig="680" w14:anchorId="43C9B3D3">
                <v:shape id="_x0000_i1063" type="#_x0000_t75" style="width:57.75pt;height:33.75pt" o:ole="">
                  <v:imagedata r:id="rId82" o:title=""/>
                </v:shape>
                <o:OLEObject Type="Embed" ProgID="Equation.3" ShapeID="_x0000_i1063" DrawAspect="Content" ObjectID="_1703318989" r:id="rId83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hAnsi="Times New Roman" w:cs="Times New Roman"/>
                <w:position w:val="-30"/>
                <w:sz w:val="24"/>
                <w:szCs w:val="24"/>
                <w:lang w:val="uz-Cyrl-UZ"/>
              </w:rPr>
              <w:object w:dxaOrig="1160" w:dyaOrig="680" w14:anchorId="43F4F270">
                <v:shape id="_x0000_i1064" type="#_x0000_t75" style="width:57.75pt;height:33.75pt" o:ole="">
                  <v:imagedata r:id="rId84" o:title=""/>
                </v:shape>
                <o:OLEObject Type="Embed" ProgID="Equation.3" ShapeID="_x0000_i1064" DrawAspect="Content" ObjectID="_1703318990" r:id="rId85"/>
              </w:objec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3E18BD" w:rsidRDefault="003E18BD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  <w:lang w:val="uz-Cyrl-UZ"/>
        </w:rPr>
      </w:pPr>
      <w:r>
        <w:rPr>
          <w:rFonts w:ascii="Times New Roman" w:eastAsia="Times" w:hAnsi="Times New Roman" w:cs="Times New Roman"/>
          <w:sz w:val="24"/>
          <w:szCs w:val="24"/>
        </w:rPr>
        <w:t>№ 38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3E18BD" w:rsidRDefault="003E18BD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  <w:lang w:val="uz-Cyrl-UZ"/>
        </w:rPr>
      </w:pPr>
      <w:r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a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Второе свойство математического ожидания: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3E18BD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Переменный множитель можно вынести з</w:t>
            </w:r>
            <w:r w:rsidR="003E18BD">
              <w:rPr>
                <w:rFonts w:ascii="Times New Roman" w:eastAsia="Times" w:hAnsi="Times New Roman" w:cs="Times New Roman"/>
                <w:sz w:val="24"/>
                <w:szCs w:val="24"/>
              </w:rPr>
              <w:t>а знак математического ожидания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Математическое ожидание ко</w:t>
            </w:r>
            <w:r w:rsidR="00AE696A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нстанты равно самой переменной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noProof/>
                <w:sz w:val="24"/>
                <w:szCs w:val="24"/>
              </w:rPr>
              <w:drawing>
                <wp:inline distT="19050" distB="19050" distL="19050" distR="19050" wp14:anchorId="588EF3EA" wp14:editId="7F303CEF">
                  <wp:extent cx="0" cy="0"/>
                  <wp:effectExtent l="0" t="0" r="0" b="0"/>
                  <wp:docPr id="4" name="image1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.png"/>
                          <pic:cNvPicPr preferRelativeResize="0"/>
                        </pic:nvPicPr>
                        <pic:blipFill>
                          <a:blip r:embed="rId8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 w:rsidRPr="008037FF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860" w:dyaOrig="320">
                <v:shape id="_x0000_i1065" type="#_x0000_t75" style="width:93.75pt;height:15.75pt" o:ole="">
                  <v:imagedata r:id="rId87" o:title=""/>
                </v:shape>
                <o:OLEObject Type="Embed" ProgID="Equation.3" ShapeID="_x0000_i1065" DrawAspect="Content" ObjectID="_1703318991" r:id="rId88"/>
              </w:objec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Математическое ожидание произведения двух свободных случайных величин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</w:rPr>
              <w:t xml:space="preserve">X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и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</w:rPr>
              <w:t xml:space="preserve">U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равно произвед</w:t>
            </w:r>
            <w:r w:rsidR="00AE696A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ению их математических ожиданий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3E18BD" w:rsidRDefault="003E18BD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  <w:lang w:val="uz-Cyrl-UZ"/>
        </w:rPr>
      </w:pPr>
      <w:r>
        <w:rPr>
          <w:rFonts w:ascii="Times New Roman" w:eastAsia="Times" w:hAnsi="Times New Roman" w:cs="Times New Roman"/>
          <w:sz w:val="24"/>
          <w:szCs w:val="24"/>
        </w:rPr>
        <w:t>№ 39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lastRenderedPageBreak/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3E18BD" w:rsidRDefault="003E18BD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  <w:lang w:val="uz-Cyrl-UZ"/>
        </w:rPr>
      </w:pPr>
      <w:r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b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В производственной функции Кобба-Дугласа средняя рентабельность капитала определяется следующим образом:</w: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AE696A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30"/>
                <w:sz w:val="24"/>
                <w:szCs w:val="24"/>
                <w:lang w:val="uz-Cyrl-UZ"/>
              </w:rPr>
              <w:object w:dxaOrig="1520" w:dyaOrig="680" w14:anchorId="253B63D2">
                <v:shape id="_x0000_i1066" type="#_x0000_t75" style="width:89.25pt;height:33.75pt" o:ole="">
                  <v:imagedata r:id="rId89" o:title=""/>
                </v:shape>
                <o:OLEObject Type="Embed" ProgID="Equation.3" ShapeID="_x0000_i1066" DrawAspect="Content" ObjectID="_1703318992" r:id="rId90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30"/>
                <w:sz w:val="24"/>
                <w:szCs w:val="24"/>
                <w:lang w:val="uz-Cyrl-UZ"/>
              </w:rPr>
              <w:object w:dxaOrig="1219" w:dyaOrig="680" w14:anchorId="7E740FA4">
                <v:shape id="_x0000_i1067" type="#_x0000_t75" style="width:60.75pt;height:33.75pt" o:ole="">
                  <v:imagedata r:id="rId91" o:title=""/>
                </v:shape>
                <o:OLEObject Type="Embed" ProgID="Equation.3" ShapeID="_x0000_i1067" DrawAspect="Content" ObjectID="_1703318993" r:id="rId92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28"/>
                <w:sz w:val="24"/>
                <w:szCs w:val="24"/>
                <w:lang w:val="uz-Cyrl-UZ"/>
              </w:rPr>
              <w:object w:dxaOrig="1520" w:dyaOrig="680" w14:anchorId="339F865F">
                <v:shape id="_x0000_i1068" type="#_x0000_t75" style="width:75.75pt;height:33.75pt" o:ole="">
                  <v:imagedata r:id="rId93" o:title=""/>
                </v:shape>
                <o:OLEObject Type="Embed" ProgID="Equation.3" ShapeID="_x0000_i1068" DrawAspect="Content" ObjectID="_1703318994" r:id="rId94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30"/>
                <w:sz w:val="24"/>
                <w:szCs w:val="24"/>
                <w:lang w:val="uz-Cyrl-UZ"/>
              </w:rPr>
              <w:object w:dxaOrig="1300" w:dyaOrig="680" w14:anchorId="40133180">
                <v:shape id="_x0000_i1069" type="#_x0000_t75" style="width:65.25pt;height:33.75pt" o:ole="">
                  <v:imagedata r:id="rId95" o:title=""/>
                </v:shape>
                <o:OLEObject Type="Embed" ProgID="Equation.3" ShapeID="_x0000_i1069" DrawAspect="Content" ObjectID="_1703318995" r:id="rId96"/>
              </w:objec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40.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3E18BD" w:rsidRDefault="003E18BD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  <w:lang w:val="uz-Cyrl-UZ"/>
        </w:rPr>
      </w:pPr>
      <w:r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c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3E18BD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Calibri" w:hAnsi="Times New Roman" w:cs="Times New Roman"/>
                <w:b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В производственной функции Кобба-Дугласа доходность ограниченных средств определяется следующим образом:</w: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AE696A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00" w:dyaOrig="279" w14:anchorId="3F989182">
                <v:shape id="_x0000_i1070" type="#_x0000_t75" style="width:65.25pt;height:14.25pt" o:ole="">
                  <v:imagedata r:id="rId97" o:title=""/>
                </v:shape>
                <o:OLEObject Type="Embed" ProgID="Equation.3" ShapeID="_x0000_i1070" DrawAspect="Content" ObjectID="_1703318996" r:id="rId98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080" w:dyaOrig="279" w14:anchorId="01464EBE">
                <v:shape id="_x0000_i1071" type="#_x0000_t75" style="width:54pt;height:14.25pt" o:ole="">
                  <v:imagedata r:id="rId99" o:title=""/>
                </v:shape>
                <o:OLEObject Type="Embed" ProgID="Equation.3" ShapeID="_x0000_i1071" DrawAspect="Content" ObjectID="_1703318997" r:id="rId100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80" w:dyaOrig="279" w14:anchorId="2F691A0C">
                <v:shape id="_x0000_i1072" type="#_x0000_t75" style="width:38.25pt;height:14.25pt" o:ole="">
                  <v:imagedata r:id="rId101" o:title=""/>
                </v:shape>
                <o:OLEObject Type="Embed" ProgID="Equation.3" ShapeID="_x0000_i1072" DrawAspect="Content" ObjectID="_1703318998" r:id="rId102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40" w:dyaOrig="279" w14:anchorId="4F0C3D73">
                <v:shape id="_x0000_i1073" type="#_x0000_t75" style="width:36.75pt;height:14.25pt" o:ole="">
                  <v:imagedata r:id="rId103" o:title=""/>
                </v:shape>
                <o:OLEObject Type="Embed" ProgID="Equation.3" ShapeID="_x0000_i1073" DrawAspect="Content" ObjectID="_1703318999" r:id="rId104"/>
              </w:object>
            </w:r>
            <w:r w:rsidRPr="008037FF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.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41.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- 1.</w:t>
      </w:r>
    </w:p>
    <w:tbl>
      <w:tblPr>
        <w:tblStyle w:val="affd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3E18BD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Calibri" w:hAnsi="Times New Roman" w:cs="Times New Roman"/>
                <w:b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В производственной функции Кобба-Дугласа доходность ограниченных средств определяется по следующей формуле:</w: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AE696A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30"/>
                <w:sz w:val="24"/>
                <w:szCs w:val="24"/>
                <w:lang w:val="uz-Cyrl-UZ"/>
              </w:rPr>
              <w:object w:dxaOrig="1840" w:dyaOrig="680" w14:anchorId="381836C8">
                <v:shape id="_x0000_i1074" type="#_x0000_t75" style="width:113.25pt;height:33.75pt" o:ole="">
                  <v:imagedata r:id="rId105" o:title=""/>
                </v:shape>
                <o:OLEObject Type="Embed" ProgID="Equation.3" ShapeID="_x0000_i1074" DrawAspect="Content" ObjectID="_1703319000" r:id="rId106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30"/>
                <w:sz w:val="24"/>
                <w:szCs w:val="24"/>
                <w:lang w:val="uz-Cyrl-UZ"/>
              </w:rPr>
              <w:object w:dxaOrig="1400" w:dyaOrig="680" w14:anchorId="06E34A88">
                <v:shape id="_x0000_i1075" type="#_x0000_t75" style="width:69pt;height:33.75pt" o:ole="">
                  <v:imagedata r:id="rId107" o:title=""/>
                </v:shape>
                <o:OLEObject Type="Embed" ProgID="Equation.3" ShapeID="_x0000_i1075" DrawAspect="Content" ObjectID="_1703319001" r:id="rId108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30"/>
                <w:sz w:val="24"/>
                <w:szCs w:val="24"/>
                <w:lang w:val="uz-Cyrl-UZ"/>
              </w:rPr>
              <w:object w:dxaOrig="1520" w:dyaOrig="680" w14:anchorId="4C3662C8">
                <v:shape id="_x0000_i1076" type="#_x0000_t75" style="width:75.75pt;height:33.75pt" o:ole="">
                  <v:imagedata r:id="rId109" o:title=""/>
                </v:shape>
                <o:OLEObject Type="Embed" ProgID="Equation.3" ShapeID="_x0000_i1076" DrawAspect="Content" ObjectID="_1703319002" r:id="rId110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hAnsi="Times New Roman" w:cs="Times New Roman"/>
                <w:position w:val="-28"/>
                <w:sz w:val="24"/>
                <w:szCs w:val="24"/>
                <w:lang w:val="uz-Cyrl-UZ"/>
              </w:rPr>
              <w:object w:dxaOrig="1820" w:dyaOrig="680" w14:anchorId="6F153F3F">
                <v:shape id="_x0000_i1077" type="#_x0000_t75" style="width:90.75pt;height:33.75pt" o:ole="">
                  <v:imagedata r:id="rId111" o:title=""/>
                </v:shape>
                <o:OLEObject Type="Embed" ProgID="Equation.3" ShapeID="_x0000_i1077" DrawAspect="Content" ObjectID="_1703319003" r:id="rId112"/>
              </w:objec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42.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</w:t>
      </w:r>
      <w:r w:rsidRPr="008037FF">
        <w:rPr>
          <w:rFonts w:ascii="Times New Roman" w:eastAsia="Times" w:hAnsi="Times New Roman" w:cs="Times New Roman"/>
          <w:sz w:val="24"/>
          <w:szCs w:val="24"/>
        </w:rPr>
        <w:lastRenderedPageBreak/>
        <w:t xml:space="preserve">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e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Коэффициент эластичности валовых основных фондов определяется по следующей формуле:</w: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AE696A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30"/>
                <w:sz w:val="24"/>
                <w:szCs w:val="24"/>
                <w:lang w:val="uz-Cyrl-UZ"/>
              </w:rPr>
              <w:object w:dxaOrig="1240" w:dyaOrig="700" w14:anchorId="30B31A99">
                <v:shape id="_x0000_i1078" type="#_x0000_t75" style="width:78pt;height:34.5pt" o:ole="">
                  <v:imagedata r:id="rId113" o:title=""/>
                </v:shape>
                <o:OLEObject Type="Embed" ProgID="Equation.3" ShapeID="_x0000_i1078" DrawAspect="Content" ObjectID="_1703319004" r:id="rId114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30"/>
                <w:sz w:val="24"/>
                <w:szCs w:val="24"/>
                <w:lang w:val="uz-Cyrl-UZ"/>
              </w:rPr>
              <w:object w:dxaOrig="940" w:dyaOrig="680" w14:anchorId="203EBB06">
                <v:shape id="_x0000_i1079" type="#_x0000_t75" style="width:46.5pt;height:33.75pt" o:ole="">
                  <v:imagedata r:id="rId115" o:title=""/>
                </v:shape>
                <o:OLEObject Type="Embed" ProgID="Equation.3" ShapeID="_x0000_i1079" DrawAspect="Content" ObjectID="_1703319005" r:id="rId116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28"/>
                <w:sz w:val="24"/>
                <w:szCs w:val="24"/>
                <w:lang w:val="uz-Cyrl-UZ"/>
              </w:rPr>
              <w:object w:dxaOrig="1219" w:dyaOrig="680" w14:anchorId="1ED0D085">
                <v:shape id="_x0000_i1080" type="#_x0000_t75" style="width:60.75pt;height:33.75pt" o:ole="">
                  <v:imagedata r:id="rId117" o:title=""/>
                </v:shape>
                <o:OLEObject Type="Embed" ProgID="Equation.3" ShapeID="_x0000_i1080" DrawAspect="Content" ObjectID="_1703319006" r:id="rId118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30"/>
                <w:sz w:val="24"/>
                <w:szCs w:val="24"/>
                <w:lang w:val="uz-Cyrl-UZ"/>
              </w:rPr>
              <w:object w:dxaOrig="1240" w:dyaOrig="680" w14:anchorId="594F6BD7">
                <v:shape id="_x0000_i1081" type="#_x0000_t75" style="width:61.5pt;height:33.75pt" o:ole="">
                  <v:imagedata r:id="rId119" o:title=""/>
                </v:shape>
                <o:OLEObject Type="Embed" ProgID="Equation.3" ShapeID="_x0000_i1081" DrawAspect="Content" ObjectID="_1703319007" r:id="rId120"/>
              </w:objec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43.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3E18BD" w:rsidRDefault="003E18BD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  <w:lang w:val="uz-Cyrl-UZ"/>
        </w:rPr>
      </w:pPr>
      <w:r>
        <w:rPr>
          <w:rFonts w:ascii="Times New Roman" w:eastAsia="Times" w:hAnsi="Times New Roman" w:cs="Times New Roman"/>
          <w:sz w:val="24"/>
          <w:szCs w:val="24"/>
        </w:rPr>
        <w:t xml:space="preserve">Уровень сложности - </w:t>
      </w:r>
    </w:p>
    <w:tbl>
      <w:tblPr>
        <w:tblStyle w:val="afff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3E18BD" w:rsidP="003E18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Вариант</w:t>
            </w:r>
            <w:r>
              <w:rPr>
                <w:rFonts w:ascii="Times New Roman" w:eastAsia="Times" w:hAnsi="Times New Roman" w:cs="Times New Roman"/>
                <w:b/>
                <w:sz w:val="24"/>
                <w:szCs w:val="24"/>
                <w:lang w:val="uz-Cyrl-UZ"/>
              </w:rPr>
              <w:t>-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Это смена характера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3E18BD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Конкретное выражение переменного знака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3E18BD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Набор величин переменного знака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3E18BD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Р</w:t>
            </w:r>
            <w:r w:rsidR="003E18BD">
              <w:rPr>
                <w:rFonts w:ascii="Times New Roman" w:eastAsia="Times" w:hAnsi="Times New Roman" w:cs="Times New Roman"/>
                <w:sz w:val="24"/>
                <w:szCs w:val="24"/>
              </w:rPr>
              <w:t>азница в крайних значениях ряда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44.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0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Вариант -</w:t>
            </w:r>
            <w:r w:rsidR="003E18BD">
              <w:rPr>
                <w:rFonts w:ascii="Times New Roman" w:eastAsia="Times" w:hAnsi="Times New Roman" w:cs="Times New Roman"/>
                <w:b/>
                <w:sz w:val="24"/>
                <w:szCs w:val="24"/>
                <w:lang w:val="uz-Cyrl-UZ"/>
              </w:rPr>
              <w:t xml:space="preserve"> </w:t>
            </w: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 это: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Конкретное выражение переменного знака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3E18BD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Это смена характера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3E18BD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Набор величин переменного знака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3E18BD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Разница </w:t>
            </w:r>
            <w:r w:rsidR="003E18BD">
              <w:rPr>
                <w:rFonts w:ascii="Times New Roman" w:eastAsia="Times" w:hAnsi="Times New Roman" w:cs="Times New Roman"/>
                <w:sz w:val="24"/>
                <w:szCs w:val="24"/>
              </w:rPr>
              <w:t>в крайних значениях ряда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45.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1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Серия вариаций: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Набор величин переменного знака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Это смена характера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Конкретное выражение переменного знака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3E18BD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Р</w:t>
            </w:r>
            <w:r w:rsidR="003E18BD">
              <w:rPr>
                <w:rFonts w:ascii="Times New Roman" w:eastAsia="Times" w:hAnsi="Times New Roman" w:cs="Times New Roman"/>
                <w:sz w:val="24"/>
                <w:szCs w:val="24"/>
              </w:rPr>
              <w:t>азница в крайних значениях ряда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lastRenderedPageBreak/>
        <w:t>№ 46.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2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Предел изменчивости: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3E18BD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Р</w:t>
            </w:r>
            <w:r w:rsidR="003E18BD">
              <w:rPr>
                <w:rFonts w:ascii="Times New Roman" w:eastAsia="Times" w:hAnsi="Times New Roman" w:cs="Times New Roman"/>
                <w:sz w:val="24"/>
                <w:szCs w:val="24"/>
              </w:rPr>
              <w:t>азница в крайних значениях ряда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Это смена характера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3E18BD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Конкретное выражение переменного знака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Набор величин переменного знака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47.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3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Укажите элемент, определяющий дисперсию (не взвешенный):</w: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AE696A" w:rsidP="008037FF">
            <w:pPr>
              <w:rPr>
                <w:rFonts w:ascii="Times New Roman" w:hAnsi="Times New Roman" w:cs="Times New Roman"/>
                <w:sz w:val="24"/>
                <w:szCs w:val="24"/>
                <w:lang w:val="en-CA"/>
              </w:rPr>
            </w:pPr>
            <w:r w:rsidRPr="008037FF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800" w:dyaOrig="720" w14:anchorId="66B0C15D">
                <v:shape id="_x0000_i1082" type="#_x0000_t75" style="width:144.75pt;height:36.75pt" o:ole="">
                  <v:imagedata r:id="rId121" o:title=""/>
                </v:shape>
                <o:OLEObject Type="Embed" ProgID="Equation.3" ShapeID="_x0000_i1082" DrawAspect="Content" ObjectID="_1703319008" r:id="rId122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en-CA"/>
              </w:rPr>
            </w:pPr>
            <w:r w:rsidRPr="008037FF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2100" w:dyaOrig="800" w14:anchorId="10CE6231">
                <v:shape id="_x0000_i1083" type="#_x0000_t75" style="width:105.75pt;height:40.5pt" o:ole="">
                  <v:imagedata r:id="rId123" o:title=""/>
                </v:shape>
                <o:OLEObject Type="Embed" ProgID="Equation.3" ShapeID="_x0000_i1083" DrawAspect="Content" ObjectID="_1703319009" r:id="rId124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en-CA"/>
              </w:rPr>
            </w:pPr>
            <w:r w:rsidRPr="008037FF">
              <w:rPr>
                <w:rFonts w:ascii="Times New Roman" w:hAnsi="Times New Roman" w:cs="Times New Roman"/>
                <w:position w:val="-26"/>
                <w:sz w:val="24"/>
                <w:szCs w:val="24"/>
              </w:rPr>
              <w:object w:dxaOrig="1880" w:dyaOrig="800" w14:anchorId="183B73EB">
                <v:shape id="_x0000_i1084" type="#_x0000_t75" style="width:93.75pt;height:40.5pt" o:ole="">
                  <v:imagedata r:id="rId125" o:title=""/>
                </v:shape>
                <o:OLEObject Type="Embed" ProgID="Equation.3" ShapeID="_x0000_i1084" DrawAspect="Content" ObjectID="_1703319010" r:id="rId126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2180" w:dyaOrig="880" w14:anchorId="50D158E6">
                <v:shape id="_x0000_i1085" type="#_x0000_t75" style="width:109.5pt;height:44.25pt" o:ole="">
                  <v:imagedata r:id="rId127" o:title=""/>
                </v:shape>
                <o:OLEObject Type="Embed" ProgID="Equation.3" ShapeID="_x0000_i1085" DrawAspect="Content" ObjectID="_1703319011" r:id="rId128"/>
              </w:objec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48.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4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Укажите точку, определяющую дисперсию (гравитацию):</w: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AE696A" w:rsidP="00803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2100" w:dyaOrig="800" w14:anchorId="53881DD1">
                <v:shape id="_x0000_i1086" type="#_x0000_t75" style="width:128.25pt;height:40.5pt" o:ole="">
                  <v:imagedata r:id="rId123" o:title=""/>
                </v:shape>
                <o:OLEObject Type="Embed" ProgID="Equation.3" ShapeID="_x0000_i1086" DrawAspect="Content" ObjectID="_1703319012" r:id="rId129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800" w:dyaOrig="720" w14:anchorId="4035A57C">
                <v:shape id="_x0000_i1087" type="#_x0000_t75" style="width:90pt;height:36.75pt" o:ole="">
                  <v:imagedata r:id="rId121" o:title=""/>
                </v:shape>
                <o:OLEObject Type="Embed" ProgID="Equation.3" ShapeID="_x0000_i1087" DrawAspect="Content" ObjectID="_1703319013" r:id="rId130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26"/>
                <w:sz w:val="24"/>
                <w:szCs w:val="24"/>
              </w:rPr>
              <w:object w:dxaOrig="1880" w:dyaOrig="800" w14:anchorId="410B2B8F">
                <v:shape id="_x0000_i1088" type="#_x0000_t75" style="width:93.75pt;height:40.5pt" o:ole="">
                  <v:imagedata r:id="rId125" o:title=""/>
                </v:shape>
                <o:OLEObject Type="Embed" ProgID="Equation.3" ShapeID="_x0000_i1088" DrawAspect="Content" ObjectID="_1703319014" r:id="rId131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2180" w:dyaOrig="880" w14:anchorId="71005852">
                <v:shape id="_x0000_i1089" type="#_x0000_t75" style="width:109.5pt;height:44.25pt" o:ole="">
                  <v:imagedata r:id="rId127" o:title=""/>
                </v:shape>
                <o:OLEObject Type="Embed" ProgID="Equation.3" ShapeID="_x0000_i1089" DrawAspect="Content" ObjectID="_1703319015" r:id="rId132"/>
              </w:objec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lastRenderedPageBreak/>
        <w:t>№ 49.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5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Укажите элемент, определяющий стандартное отклонение (без взвешивания):</w: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C67405" w:rsidP="008037FF">
            <w:pPr>
              <w:rPr>
                <w:rFonts w:ascii="Times New Roman" w:hAnsi="Times New Roman" w:cs="Times New Roman"/>
                <w:sz w:val="24"/>
                <w:szCs w:val="24"/>
                <w:lang w:val="en-CA"/>
              </w:rPr>
            </w:pPr>
            <w:r w:rsidRPr="008037FF">
              <w:rPr>
                <w:rFonts w:ascii="Times New Roman" w:hAnsi="Times New Roman" w:cs="Times New Roman"/>
                <w:position w:val="-26"/>
                <w:sz w:val="24"/>
                <w:szCs w:val="24"/>
              </w:rPr>
              <w:object w:dxaOrig="1880" w:dyaOrig="800" w14:anchorId="5668C6A6">
                <v:shape id="_x0000_i1090" type="#_x0000_t75" style="width:128.25pt;height:40.5pt" o:ole="">
                  <v:imagedata r:id="rId125" o:title=""/>
                </v:shape>
                <o:OLEObject Type="Embed" ProgID="Equation.3" ShapeID="_x0000_i1090" DrawAspect="Content" ObjectID="_1703319016" r:id="rId133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800" w:dyaOrig="720" w14:anchorId="017D7AF5">
                <v:shape id="_x0000_i1091" type="#_x0000_t75" style="width:90pt;height:36.75pt" o:ole="">
                  <v:imagedata r:id="rId121" o:title=""/>
                </v:shape>
                <o:OLEObject Type="Embed" ProgID="Equation.3" ShapeID="_x0000_i1091" DrawAspect="Content" ObjectID="_1703319017" r:id="rId134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2100" w:dyaOrig="800" w14:anchorId="26378E6D">
                <v:shape id="_x0000_i1092" type="#_x0000_t75" style="width:105.75pt;height:40.5pt" o:ole="">
                  <v:imagedata r:id="rId123" o:title=""/>
                </v:shape>
                <o:OLEObject Type="Embed" ProgID="Equation.3" ShapeID="_x0000_i1092" DrawAspect="Content" ObjectID="_1703319018" r:id="rId135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2180" w:dyaOrig="880" w14:anchorId="412ECAF9">
                <v:shape id="_x0000_i1093" type="#_x0000_t75" style="width:109.5pt;height:44.25pt" o:ole="">
                  <v:imagedata r:id="rId127" o:title=""/>
                </v:shape>
                <o:OLEObject Type="Embed" ProgID="Equation.3" ShapeID="_x0000_i1093" DrawAspect="Content" ObjectID="_1703319019" r:id="rId136"/>
              </w:objec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50.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6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Укажите элемент, определяющий стандартное отклонение (взвешенное):</w: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C67405" w:rsidP="00803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2180" w:dyaOrig="880" w14:anchorId="5C93848B">
                <v:shape id="_x0000_i1094" type="#_x0000_t75" style="width:120.75pt;height:44.25pt" o:ole="">
                  <v:imagedata r:id="rId127" o:title=""/>
                </v:shape>
                <o:OLEObject Type="Embed" ProgID="Equation.3" ShapeID="_x0000_i1094" DrawAspect="Content" ObjectID="_1703319020" r:id="rId137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en-CA"/>
              </w:rPr>
            </w:pPr>
            <w:r w:rsidRPr="008037FF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800" w:dyaOrig="720" w14:anchorId="0CC0B447">
                <v:shape id="_x0000_i1095" type="#_x0000_t75" style="width:90pt;height:36.75pt" o:ole="">
                  <v:imagedata r:id="rId121" o:title=""/>
                </v:shape>
                <o:OLEObject Type="Embed" ProgID="Equation.3" ShapeID="_x0000_i1095" DrawAspect="Content" ObjectID="_1703319021" r:id="rId138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en-CA"/>
              </w:rPr>
            </w:pPr>
            <w:r w:rsidRPr="008037FF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2100" w:dyaOrig="800" w14:anchorId="7CDE210C">
                <v:shape id="_x0000_i1096" type="#_x0000_t75" style="width:105.75pt;height:40.5pt" o:ole="">
                  <v:imagedata r:id="rId123" o:title=""/>
                </v:shape>
                <o:OLEObject Type="Embed" ProgID="Equation.3" ShapeID="_x0000_i1096" DrawAspect="Content" ObjectID="_1703319022" r:id="rId139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en-CA"/>
              </w:rPr>
            </w:pPr>
            <w:r w:rsidRPr="008037FF">
              <w:rPr>
                <w:rFonts w:ascii="Times New Roman" w:hAnsi="Times New Roman" w:cs="Times New Roman"/>
                <w:position w:val="-26"/>
                <w:sz w:val="24"/>
                <w:szCs w:val="24"/>
              </w:rPr>
              <w:object w:dxaOrig="1880" w:dyaOrig="800" w14:anchorId="47F73D6C">
                <v:shape id="_x0000_i1097" type="#_x0000_t75" style="width:93.75pt;height:40.5pt" o:ole="">
                  <v:imagedata r:id="rId125" o:title=""/>
                </v:shape>
                <o:OLEObject Type="Embed" ProgID="Equation.3" ShapeID="_x0000_i1097" DrawAspect="Content" ObjectID="_1703319023" r:id="rId140"/>
              </w:objec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51.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7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Метод наименьших квадратов представлен следующей формулой:</w: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C67405" w:rsidP="008037FF">
            <w:pPr>
              <w:rPr>
                <w:rFonts w:ascii="Times New Roman" w:hAnsi="Times New Roman" w:cs="Times New Roman"/>
                <w:sz w:val="24"/>
                <w:szCs w:val="24"/>
                <w:lang w:val="en-CA"/>
              </w:rPr>
            </w:pPr>
            <w:r w:rsidRPr="008037FF">
              <w:rPr>
                <w:rFonts w:ascii="Times New Roman" w:hAnsi="Times New Roman" w:cs="Times New Roman"/>
                <w:position w:val="-26"/>
                <w:sz w:val="24"/>
                <w:szCs w:val="24"/>
                <w:lang w:val="en-US"/>
              </w:rPr>
              <w:object w:dxaOrig="2340" w:dyaOrig="680" w14:anchorId="61A6A8D1">
                <v:shape id="_x0000_i1098" type="#_x0000_t75" style="width:135.75pt;height:33.75pt" o:ole="">
                  <v:imagedata r:id="rId141" o:title=""/>
                </v:shape>
                <o:OLEObject Type="Embed" ProgID="Equation.3" ShapeID="_x0000_i1098" DrawAspect="Content" ObjectID="_1703319024" r:id="rId142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14"/>
                <w:sz w:val="24"/>
                <w:szCs w:val="24"/>
                <w:lang w:val="en-US"/>
              </w:rPr>
              <w:object w:dxaOrig="2360" w:dyaOrig="440" w14:anchorId="1B7E9E12">
                <v:shape id="_x0000_i1099" type="#_x0000_t75" style="width:117.75pt;height:21.75pt" o:ole="">
                  <v:imagedata r:id="rId143" o:title=""/>
                </v:shape>
                <o:OLEObject Type="Embed" ProgID="Equation.3" ShapeID="_x0000_i1099" DrawAspect="Content" ObjectID="_1703319025" r:id="rId144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14"/>
                <w:sz w:val="24"/>
                <w:szCs w:val="24"/>
                <w:lang w:val="en-US"/>
              </w:rPr>
              <w:object w:dxaOrig="2320" w:dyaOrig="440" w14:anchorId="2BAE6911">
                <v:shape id="_x0000_i1100" type="#_x0000_t75" style="width:116.25pt;height:21.75pt" o:ole="">
                  <v:imagedata r:id="rId145" o:title=""/>
                </v:shape>
                <o:OLEObject Type="Embed" ProgID="Equation.3" ShapeID="_x0000_i1100" DrawAspect="Content" ObjectID="_1703319026" r:id="rId146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hAnsi="Times New Roman" w:cs="Times New Roman"/>
                <w:position w:val="-14"/>
                <w:sz w:val="24"/>
                <w:szCs w:val="24"/>
                <w:lang w:val="en-US"/>
              </w:rPr>
              <w:object w:dxaOrig="2320" w:dyaOrig="440" w14:anchorId="1CF1A4A4">
                <v:shape id="_x0000_i1101" type="#_x0000_t75" style="width:116.25pt;height:21.75pt" o:ole="">
                  <v:imagedata r:id="rId147" o:title=""/>
                </v:shape>
                <o:OLEObject Type="Embed" ProgID="Equation.3" ShapeID="_x0000_i1101" DrawAspect="Content" ObjectID="_1703319027" r:id="rId148"/>
              </w:objec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52.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8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3E18BD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Calibri" w:hAnsi="Times New Roman" w:cs="Times New Roman"/>
                <w:b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Если факторы X и Y слабо коррелированы, в каком интервале из</w:t>
            </w:r>
            <w:r w:rsidR="003E18BD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меняется коэффициент корреляции</w:t>
            </w: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?</w:t>
            </w:r>
            <w:r w:rsidRPr="008037FF">
              <w:rPr>
                <w:rFonts w:ascii="Times New Roman" w:eastAsia="Times" w:hAnsi="Times New Roman" w:cs="Times New Roman"/>
                <w:b/>
                <w:noProof/>
                <w:sz w:val="24"/>
                <w:szCs w:val="24"/>
              </w:rPr>
              <w:drawing>
                <wp:inline distT="19050" distB="19050" distL="19050" distR="19050" wp14:anchorId="1E87C9C6" wp14:editId="5A5483B9">
                  <wp:extent cx="0" cy="0"/>
                  <wp:effectExtent l="0" t="0" r="0" b="0"/>
                  <wp:docPr id="77" name="image8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2.png"/>
                          <pic:cNvPicPr preferRelativeResize="0"/>
                        </pic:nvPicPr>
                        <pic:blipFill>
                          <a:blip r:embed="rId14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C67405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219" w:dyaOrig="380" w14:anchorId="2D84378A">
                <v:shape id="_x0000_i1102" type="#_x0000_t75" style="width:90.75pt;height:18.75pt" o:ole="">
                  <v:imagedata r:id="rId150" o:title=""/>
                </v:shape>
                <o:OLEObject Type="Embed" ProgID="Equation.3" ShapeID="_x0000_i1102" DrawAspect="Content" ObjectID="_1703319028" r:id="rId151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420" w:dyaOrig="380" w14:anchorId="517E4B85">
                <v:shape id="_x0000_i1103" type="#_x0000_t75" style="width:71.25pt;height:18.75pt" o:ole="">
                  <v:imagedata r:id="rId152" o:title=""/>
                </v:shape>
                <o:OLEObject Type="Embed" ProgID="Equation.3" ShapeID="_x0000_i1103" DrawAspect="Content" ObjectID="_1703319029" r:id="rId153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540" w:dyaOrig="380" w14:anchorId="00E30A57">
                <v:shape id="_x0000_i1104" type="#_x0000_t75" style="width:76.5pt;height:18.75pt" o:ole="">
                  <v:imagedata r:id="rId154" o:title=""/>
                </v:shape>
                <o:OLEObject Type="Embed" ProgID="Equation.3" ShapeID="_x0000_i1104" DrawAspect="Content" ObjectID="_1703319030" r:id="rId155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380" w:dyaOrig="380" w14:anchorId="0992D789">
                <v:shape id="_x0000_i1105" type="#_x0000_t75" style="width:69pt;height:18.75pt" o:ole="">
                  <v:imagedata r:id="rId156" o:title=""/>
                </v:shape>
                <o:OLEObject Type="Embed" ProgID="Equation.3" ShapeID="_x0000_i1105" DrawAspect="Content" ObjectID="_1703319031" r:id="rId157"/>
              </w:objec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53.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9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3E18BD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Calibri" w:hAnsi="Times New Roman" w:cs="Times New Roman"/>
                <w:b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Если факторы X и Y сильно коррелированы, через какой интервал изменяе</w:t>
            </w:r>
            <w:r w:rsidR="003E18BD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тся коэффициент корреляции</w:t>
            </w: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?</w:t>
            </w:r>
            <w:r w:rsidRPr="008037FF">
              <w:rPr>
                <w:rFonts w:ascii="Times New Roman" w:eastAsia="Times" w:hAnsi="Times New Roman" w:cs="Times New Roman"/>
                <w:b/>
                <w:noProof/>
                <w:sz w:val="24"/>
                <w:szCs w:val="24"/>
              </w:rPr>
              <w:drawing>
                <wp:inline distT="19050" distB="19050" distL="19050" distR="19050" wp14:anchorId="2712DBD0" wp14:editId="198793A8">
                  <wp:extent cx="0" cy="0"/>
                  <wp:effectExtent l="0" t="0" r="0" b="0"/>
                  <wp:docPr id="67" name="image7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.png"/>
                          <pic:cNvPicPr preferRelativeResize="0"/>
                        </pic:nvPicPr>
                        <pic:blipFill>
                          <a:blip r:embed="rId15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C67405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420" w:dyaOrig="380" w14:anchorId="77E94A8F">
                <v:shape id="_x0000_i1106" type="#_x0000_t75" style="width:89.25pt;height:18.75pt" o:ole="">
                  <v:imagedata r:id="rId152" o:title=""/>
                </v:shape>
                <o:OLEObject Type="Embed" ProgID="Equation.3" ShapeID="_x0000_i1106" DrawAspect="Content" ObjectID="_1703319032" r:id="rId159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219" w:dyaOrig="380" w14:anchorId="2C36E896">
                <v:shape id="_x0000_i1107" type="#_x0000_t75" style="width:60.75pt;height:18.75pt" o:ole="">
                  <v:imagedata r:id="rId160" o:title=""/>
                </v:shape>
                <o:OLEObject Type="Embed" ProgID="Equation.3" ShapeID="_x0000_i1107" DrawAspect="Content" ObjectID="_1703319033" r:id="rId161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C67405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540" w:dyaOrig="380" w14:anchorId="0C80A96D">
                <v:shape id="_x0000_i1108" type="#_x0000_t75" style="width:72.75pt;height:18.75pt" o:ole="">
                  <v:imagedata r:id="rId162" o:title=""/>
                </v:shape>
                <o:OLEObject Type="Embed" ProgID="Equation.3" ShapeID="_x0000_i1108" DrawAspect="Content" ObjectID="_1703319034" r:id="rId163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380" w:dyaOrig="380" w14:anchorId="2AB2A9F2">
                <v:shape id="_x0000_i1109" type="#_x0000_t75" style="width:69pt;height:18.75pt" o:ole="">
                  <v:imagedata r:id="rId156" o:title=""/>
                </v:shape>
                <o:OLEObject Type="Embed" ProgID="Equation.3" ShapeID="_x0000_i1109" DrawAspect="Content" ObjectID="_1703319035" r:id="rId164"/>
              </w:objec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54.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a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3E18BD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Calibri" w:hAnsi="Times New Roman" w:cs="Times New Roman"/>
                <w:b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Если факторы X и Y сильно коррелированы, в каком интервале изменяется коэффициент корреляции</w:t>
            </w:r>
            <w:proofErr w:type="gramStart"/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 ?</w:t>
            </w:r>
            <w:proofErr w:type="gramEnd"/>
            <w:r w:rsidRPr="008037FF">
              <w:rPr>
                <w:rFonts w:ascii="Times New Roman" w:eastAsia="Times" w:hAnsi="Times New Roman" w:cs="Times New Roman"/>
                <w:b/>
                <w:noProof/>
                <w:sz w:val="24"/>
                <w:szCs w:val="24"/>
              </w:rPr>
              <w:drawing>
                <wp:inline distT="19050" distB="19050" distL="19050" distR="19050" wp14:anchorId="054E171E" wp14:editId="1FD986C8">
                  <wp:extent cx="0" cy="0"/>
                  <wp:effectExtent l="0" t="0" r="0" b="0"/>
                  <wp:docPr id="56" name="image58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8.png"/>
                          <pic:cNvPicPr preferRelativeResize="0"/>
                        </pic:nvPicPr>
                        <pic:blipFill>
                          <a:blip r:embed="rId16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C67405" w:rsidP="008037FF">
            <w:pPr>
              <w:rPr>
                <w:rFonts w:ascii="Times New Roman" w:hAnsi="Times New Roman" w:cs="Times New Roman"/>
                <w:sz w:val="24"/>
                <w:szCs w:val="24"/>
                <w:lang w:val="en-CA"/>
              </w:rPr>
            </w:pPr>
            <w:r w:rsidRPr="008037F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540" w:dyaOrig="380" w14:anchorId="1292BA27">
                <v:shape id="_x0000_i1110" type="#_x0000_t75" style="width:89.25pt;height:18.75pt" o:ole="">
                  <v:imagedata r:id="rId162" o:title=""/>
                </v:shape>
                <o:OLEObject Type="Embed" ProgID="Equation.3" ShapeID="_x0000_i1110" DrawAspect="Content" ObjectID="_1703319036" r:id="rId166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219" w:dyaOrig="380" w14:anchorId="5FBF57F9">
                <v:shape id="_x0000_i1111" type="#_x0000_t75" style="width:60.75pt;height:18.75pt" o:ole="">
                  <v:imagedata r:id="rId160" o:title=""/>
                </v:shape>
                <o:OLEObject Type="Embed" ProgID="Equation.3" ShapeID="_x0000_i1111" DrawAspect="Content" ObjectID="_1703319037" r:id="rId167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420" w:dyaOrig="380" w14:anchorId="4C81928D">
                <v:shape id="_x0000_i1112" type="#_x0000_t75" style="width:71.25pt;height:18.75pt" o:ole="">
                  <v:imagedata r:id="rId152" o:title=""/>
                </v:shape>
                <o:OLEObject Type="Embed" ProgID="Equation.3" ShapeID="_x0000_i1112" DrawAspect="Content" ObjectID="_1703319038" r:id="rId168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380" w:dyaOrig="380" w14:anchorId="2A4BC731">
                <v:shape id="_x0000_i1113" type="#_x0000_t75" style="width:69pt;height:18.75pt" o:ole="">
                  <v:imagedata r:id="rId156" o:title=""/>
                </v:shape>
                <o:OLEObject Type="Embed" ProgID="Equation.3" ShapeID="_x0000_i1113" DrawAspect="Content" ObjectID="_1703319039" r:id="rId169"/>
              </w:objec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55.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b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lastRenderedPageBreak/>
              <w:t>Какой процесс определяет критерий Стьюдента?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Значимость ко</w:t>
            </w:r>
            <w:r w:rsidR="00C67405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эффициентов в полученной модели</w:t>
            </w:r>
            <w:proofErr w:type="gramStart"/>
            <w:r w:rsidR="00C67405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.</w:t>
            </w:r>
            <w:proofErr w:type="gramEnd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д</w:t>
            </w:r>
            <w:proofErr w:type="gramEnd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остоверность коэффициента корреляции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Плотность связи между факторами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Пригодность полученной модели для исследуемого процесса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Достов</w:t>
            </w:r>
            <w:r w:rsidR="00C67405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ерность коэффициента корреляции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56.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c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noProof/>
                <w:sz w:val="24"/>
                <w:szCs w:val="24"/>
              </w:rPr>
              <w:drawing>
                <wp:inline distT="19050" distB="19050" distL="19050" distR="19050" wp14:anchorId="74E7FAEC" wp14:editId="02923137">
                  <wp:extent cx="0" cy="0"/>
                  <wp:effectExtent l="0" t="0" r="0" b="0"/>
                  <wp:docPr id="131" name="image12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4.png"/>
                          <pic:cNvPicPr preferRelativeResize="0"/>
                        </pic:nvPicPr>
                        <pic:blipFill>
                          <a:blip r:embed="rId17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показать формулу для расчета момента порядка случайной величины </w:t>
            </w:r>
            <w:r w:rsidRPr="008037FF">
              <w:rPr>
                <w:rFonts w:ascii="Times New Roman" w:eastAsia="Times" w:hAnsi="Times New Roman" w:cs="Times New Roman"/>
                <w:b/>
                <w:noProof/>
                <w:sz w:val="24"/>
                <w:szCs w:val="24"/>
              </w:rPr>
              <w:drawing>
                <wp:inline distT="19050" distB="19050" distL="19050" distR="19050" wp14:anchorId="3D76B9A9" wp14:editId="0EBD6875">
                  <wp:extent cx="0" cy="0"/>
                  <wp:effectExtent l="0" t="0" r="0" b="0"/>
                  <wp:docPr id="134" name="image128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8.png"/>
                          <pic:cNvPicPr preferRelativeResize="0"/>
                        </pic:nvPicPr>
                        <pic:blipFill>
                          <a:blip r:embed="rId17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3E18BD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300" w:dyaOrig="380" w14:anchorId="4D3434F5">
                <v:shape id="_x0000_i1114" type="#_x0000_t75" style="width:65.25pt;height:18.75pt" o:ole="">
                  <v:imagedata r:id="rId172" o:title=""/>
                </v:shape>
                <o:OLEObject Type="Embed" ProgID="Equation.3" ShapeID="_x0000_i1114" DrawAspect="Content" ObjectID="_1703319040" r:id="rId173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en-CA"/>
              </w:rPr>
            </w:pPr>
            <w:r w:rsidRPr="008037FF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280" w:dyaOrig="380" w14:anchorId="4CCCAA2F">
                <v:shape id="_x0000_i1115" type="#_x0000_t75" style="width:114pt;height:18.75pt" o:ole="">
                  <v:imagedata r:id="rId174" o:title=""/>
                </v:shape>
                <o:OLEObject Type="Embed" ProgID="Equation.3" ShapeID="_x0000_i1115" DrawAspect="Content" ObjectID="_1703319041" r:id="rId175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en-CA"/>
              </w:rPr>
            </w:pPr>
            <w:r w:rsidRPr="008037FF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160" w:dyaOrig="360" w14:anchorId="1FD4636F">
                <v:shape id="_x0000_i1116" type="#_x0000_t75" style="width:57.75pt;height:18pt" o:ole="">
                  <v:imagedata r:id="rId176" o:title=""/>
                </v:shape>
                <o:OLEObject Type="Embed" ProgID="Equation.3" ShapeID="_x0000_i1116" DrawAspect="Content" ObjectID="_1703319042" r:id="rId177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280" w:dyaOrig="380" w14:anchorId="7A88E0C4">
                <v:shape id="_x0000_i1117" type="#_x0000_t75" style="width:114pt;height:18.75pt" o:ole="">
                  <v:imagedata r:id="rId178" o:title=""/>
                </v:shape>
                <o:OLEObject Type="Embed" ProgID="Equation.3" ShapeID="_x0000_i1117" DrawAspect="Content" ObjectID="_1703319043" r:id="rId179"/>
              </w:objec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57.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d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В чем заключается основная задача регулирования денежного потока?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3E18BD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Он состоит из о</w:t>
            </w:r>
            <w:r w:rsidR="00C67405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пределения суммы наличных денег</w:t>
            </w:r>
            <w:proofErr w:type="gramStart"/>
            <w:r w:rsidR="00C67405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.</w:t>
            </w:r>
            <w:proofErr w:type="gramEnd"/>
            <w:r w:rsidR="003E18BD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E18BD">
              <w:rPr>
                <w:rFonts w:ascii="Times New Roman" w:eastAsia="Times" w:hAnsi="Times New Roman" w:cs="Times New Roman"/>
                <w:sz w:val="24"/>
                <w:szCs w:val="24"/>
              </w:rPr>
              <w:t>к</w:t>
            </w:r>
            <w:proofErr w:type="gramEnd"/>
            <w:r w:rsidR="003E18BD">
              <w:rPr>
                <w:rFonts w:ascii="Times New Roman" w:eastAsia="Times" w:hAnsi="Times New Roman" w:cs="Times New Roman"/>
                <w:sz w:val="24"/>
                <w:szCs w:val="24"/>
              </w:rPr>
              <w:t>оторые будут выданы или сняты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Он заключается в обеспечении взаимодействия банков и населения.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Увеличение количества безналичных денег в обращении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Взыскание недействительных денег в обращении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58.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e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noProof/>
                <w:sz w:val="24"/>
                <w:szCs w:val="24"/>
              </w:rPr>
              <w:drawing>
                <wp:inline distT="19050" distB="19050" distL="19050" distR="19050" wp14:anchorId="4C6BD083" wp14:editId="5F2AFDDE">
                  <wp:extent cx="0" cy="0"/>
                  <wp:effectExtent l="0" t="0" r="0" b="0"/>
                  <wp:docPr id="21" name="image1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.png"/>
                          <pic:cNvPicPr preferRelativeResize="0"/>
                        </pic:nvPicPr>
                        <pic:blipFill>
                          <a:blip r:embed="rId18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Покажите формулу для вычисления центрального момента порядка случайной величины </w:t>
            </w:r>
            <w:r w:rsidRPr="008037FF">
              <w:rPr>
                <w:rFonts w:ascii="Times New Roman" w:eastAsia="Times" w:hAnsi="Times New Roman" w:cs="Times New Roman"/>
                <w:b/>
                <w:noProof/>
                <w:sz w:val="24"/>
                <w:szCs w:val="24"/>
              </w:rPr>
              <w:drawing>
                <wp:inline distT="19050" distB="19050" distL="19050" distR="19050" wp14:anchorId="0F5A040B" wp14:editId="0B59DE09">
                  <wp:extent cx="0" cy="0"/>
                  <wp:effectExtent l="0" t="0" r="0" b="0"/>
                  <wp:docPr id="19" name="image19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.png"/>
                          <pic:cNvPicPr preferRelativeResize="0"/>
                        </pic:nvPicPr>
                        <pic:blipFill>
                          <a:blip r:embed="rId18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C67405" w:rsidP="008037FF">
            <w:pPr>
              <w:rPr>
                <w:rFonts w:ascii="Times New Roman" w:hAnsi="Times New Roman" w:cs="Times New Roman"/>
                <w:sz w:val="24"/>
                <w:szCs w:val="24"/>
                <w:lang w:val="en-CA"/>
              </w:rPr>
            </w:pPr>
            <w:r w:rsidRPr="008037FF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280" w:dyaOrig="380" w14:anchorId="6F9CD3F8">
                <v:shape id="_x0000_i1118" type="#_x0000_t75" style="width:133.5pt;height:18.75pt" o:ole="">
                  <v:imagedata r:id="rId174" o:title=""/>
                </v:shape>
                <o:OLEObject Type="Embed" ProgID="Equation.3" ShapeID="_x0000_i1118" DrawAspect="Content" ObjectID="_1703319044" r:id="rId182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en-CA"/>
              </w:rPr>
            </w:pPr>
            <w:r w:rsidRPr="008037FF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300" w:dyaOrig="380" w14:anchorId="431D5D4F">
                <v:shape id="_x0000_i1119" type="#_x0000_t75" style="width:65.25pt;height:18.75pt" o:ole="">
                  <v:imagedata r:id="rId172" o:title=""/>
                </v:shape>
                <o:OLEObject Type="Embed" ProgID="Equation.3" ShapeID="_x0000_i1119" DrawAspect="Content" ObjectID="_1703319045" r:id="rId183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en-CA"/>
              </w:rPr>
            </w:pPr>
            <w:r w:rsidRPr="008037FF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160" w:dyaOrig="360" w14:anchorId="627A1793">
                <v:shape id="_x0000_i1120" type="#_x0000_t75" style="width:57.75pt;height:18pt" o:ole="">
                  <v:imagedata r:id="rId176" o:title=""/>
                </v:shape>
                <o:OLEObject Type="Embed" ProgID="Equation.3" ShapeID="_x0000_i1120" DrawAspect="Content" ObjectID="_1703319046" r:id="rId184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en-CA"/>
              </w:rPr>
            </w:pPr>
            <w:r w:rsidRPr="008037FF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280" w:dyaOrig="380" w14:anchorId="4615391F">
                <v:shape id="_x0000_i1121" type="#_x0000_t75" style="width:114pt;height:18.75pt" o:ole="">
                  <v:imagedata r:id="rId178" o:title=""/>
                </v:shape>
                <o:OLEObject Type="Embed" ProgID="Equation.3" ShapeID="_x0000_i1121" DrawAspect="Content" ObjectID="_1703319047" r:id="rId185"/>
              </w:objec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59.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lastRenderedPageBreak/>
              <w:t>Коэффициенты в регрессионной модели считаются значимыми, если: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Если расчетное значение критерия Стьюдента больше значения в таблице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Ес</w:t>
            </w:r>
            <w:r w:rsidR="003E18BD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ли расчетное значение критерия </w:t>
            </w:r>
            <w:r w:rsidR="003E18BD"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  <w:t>С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тьюдента меньше значения в таблице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Ес</w:t>
            </w:r>
            <w:r w:rsidR="003E18BD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ли расчетное значение критерия </w:t>
            </w:r>
            <w:r w:rsidR="003E18BD"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  <w:t>С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тьюдента равно значению в таблице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Если расчетное значение кри</w:t>
            </w:r>
            <w:r w:rsidR="003E18BD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терия </w:t>
            </w:r>
            <w:r w:rsidR="003E18BD"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  <w:t>С</w:t>
            </w:r>
            <w:r w:rsidR="003E18BD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тьюдента</w:t>
            </w:r>
            <w:r w:rsidR="00C67405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равно 0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60.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Источник: Ш.Нуриллаева, Д.М. Расулев, А.И.Ишназаров, Н.Ш.Рузметова, М.А. Муминова. Основы эконометрики. Методическо</w:t>
      </w:r>
      <w:r w:rsidR="003E18BD">
        <w:rPr>
          <w:rFonts w:ascii="Times New Roman" w:eastAsia="Times" w:hAnsi="Times New Roman" w:cs="Times New Roman"/>
          <w:sz w:val="24"/>
          <w:szCs w:val="24"/>
        </w:rPr>
        <w:t xml:space="preserve">е пособие. </w:t>
      </w:r>
      <w:proofErr w:type="gramStart"/>
      <w:r w:rsidR="003E18BD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0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Если </w:t>
            </w:r>
            <w:r w:rsidRPr="008037FF">
              <w:rPr>
                <w:rFonts w:ascii="Times New Roman" w:eastAsia="Times" w:hAnsi="Times New Roman" w:cs="Times New Roman"/>
                <w:b/>
                <w:i/>
                <w:sz w:val="24"/>
                <w:szCs w:val="24"/>
              </w:rPr>
              <w:t xml:space="preserve">Y </w:t>
            </w: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q </w:t>
            </w:r>
            <w:r w:rsidRPr="008037FF">
              <w:rPr>
                <w:rFonts w:ascii="Times New Roman" w:eastAsia="Times" w:hAnsi="Times New Roman" w:cs="Times New Roman"/>
                <w:b/>
                <w:i/>
                <w:sz w:val="24"/>
                <w:szCs w:val="24"/>
              </w:rPr>
              <w:t xml:space="preserve">V </w:t>
            </w: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Q </w:t>
            </w:r>
            <w:r w:rsidRPr="008037FF">
              <w:rPr>
                <w:rFonts w:ascii="Times New Roman" w:eastAsia="Times" w:hAnsi="Times New Roman" w:cs="Times New Roman"/>
                <w:b/>
                <w:i/>
                <w:sz w:val="24"/>
                <w:szCs w:val="24"/>
              </w:rPr>
              <w:t xml:space="preserve">W, </w:t>
            </w: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укажите идентификатор Cov </w:t>
            </w:r>
            <w:proofErr w:type="gramStart"/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8037FF">
              <w:rPr>
                <w:rFonts w:ascii="Times New Roman" w:eastAsia="Times" w:hAnsi="Times New Roman" w:cs="Times New Roman"/>
                <w:b/>
                <w:i/>
                <w:sz w:val="24"/>
                <w:szCs w:val="24"/>
              </w:rPr>
              <w:t xml:space="preserve">X </w:t>
            </w: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, </w:t>
            </w:r>
            <w:r w:rsidRPr="008037FF">
              <w:rPr>
                <w:rFonts w:ascii="Times New Roman" w:eastAsia="Times" w:hAnsi="Times New Roman" w:cs="Times New Roman"/>
                <w:b/>
                <w:i/>
                <w:sz w:val="24"/>
                <w:szCs w:val="24"/>
              </w:rPr>
              <w:t xml:space="preserve">Y </w:t>
            </w: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):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3E18BD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>Cov</w:t>
            </w:r>
            <w:r w:rsidRPr="003E18BD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 (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3E18BD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3E18BD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3E18BD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3E18BD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) =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>Cov</w:t>
            </w:r>
            <w:r w:rsidRPr="003E18BD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 (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3E18BD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3E18BD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>V</w:t>
            </w:r>
            <w:r w:rsidRPr="003E18BD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3E18BD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>Q</w:t>
            </w:r>
            <w:r w:rsidRPr="003E18BD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>Cov</w:t>
            </w:r>
            <w:r w:rsidRPr="003E18BD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 (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X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W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Cov (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X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Y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) = Cov (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X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bZ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) =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b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Cov (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X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Z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Cov (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X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Y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) = Cov (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X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b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>) = 0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Cov (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X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Y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) = Cov (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X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V </w:t>
            </w:r>
            <w:r w:rsidR="00C67405"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037FF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61.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1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Если </w:t>
            </w:r>
            <w:r w:rsidRPr="008037FF">
              <w:rPr>
                <w:rFonts w:ascii="Times New Roman" w:eastAsia="Times" w:hAnsi="Times New Roman" w:cs="Times New Roman"/>
                <w:b/>
                <w:i/>
                <w:sz w:val="24"/>
                <w:szCs w:val="24"/>
              </w:rPr>
              <w:t xml:space="preserve">Y </w:t>
            </w: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q </w:t>
            </w:r>
            <w:r w:rsidRPr="008037FF">
              <w:rPr>
                <w:rFonts w:ascii="Times New Roman" w:eastAsia="Times" w:hAnsi="Times New Roman" w:cs="Times New Roman"/>
                <w:b/>
                <w:i/>
                <w:sz w:val="24"/>
                <w:szCs w:val="24"/>
              </w:rPr>
              <w:t xml:space="preserve">bZ </w:t>
            </w: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(где </w:t>
            </w:r>
            <w:r w:rsidRPr="008037FF">
              <w:rPr>
                <w:rFonts w:ascii="Times New Roman" w:eastAsia="Times" w:hAnsi="Times New Roman" w:cs="Times New Roman"/>
                <w:b/>
                <w:i/>
                <w:sz w:val="24"/>
                <w:szCs w:val="24"/>
              </w:rPr>
              <w:t xml:space="preserve">b </w:t>
            </w: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— константа), укажите идентифицирующую полосу Cov </w:t>
            </w:r>
            <w:proofErr w:type="gramStart"/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8037FF">
              <w:rPr>
                <w:rFonts w:ascii="Times New Roman" w:eastAsia="Times" w:hAnsi="Times New Roman" w:cs="Times New Roman"/>
                <w:b/>
                <w:i/>
                <w:sz w:val="24"/>
                <w:szCs w:val="24"/>
              </w:rPr>
              <w:t xml:space="preserve">X </w:t>
            </w: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, </w:t>
            </w:r>
            <w:r w:rsidRPr="008037FF">
              <w:rPr>
                <w:rFonts w:ascii="Times New Roman" w:eastAsia="Times" w:hAnsi="Times New Roman" w:cs="Times New Roman"/>
                <w:b/>
                <w:i/>
                <w:sz w:val="24"/>
                <w:szCs w:val="24"/>
              </w:rPr>
              <w:t xml:space="preserve">Y </w:t>
            </w: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):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Cov (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X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Y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) = Cov (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X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bZ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) =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b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Cov (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X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Z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Cov (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X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Y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) = Cov (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X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V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) Q Cov (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X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W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Cov (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X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Y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) = Cov (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X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b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>) = 0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Cov </w:t>
            </w: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(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>X</w:t>
            </w:r>
            <w:proofErr w:type="gramEnd"/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Y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) = Cov (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X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V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>).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037FF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62.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2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Если </w:t>
            </w:r>
            <w:r w:rsidRPr="008037FF">
              <w:rPr>
                <w:rFonts w:ascii="Times New Roman" w:eastAsia="Times" w:hAnsi="Times New Roman" w:cs="Times New Roman"/>
                <w:b/>
                <w:i/>
                <w:sz w:val="24"/>
                <w:szCs w:val="24"/>
              </w:rPr>
              <w:t xml:space="preserve">Y </w:t>
            </w: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= </w:t>
            </w:r>
            <w:r w:rsidRPr="008037FF">
              <w:rPr>
                <w:rFonts w:ascii="Times New Roman" w:eastAsia="Times" w:hAnsi="Times New Roman" w:cs="Times New Roman"/>
                <w:b/>
                <w:i/>
                <w:sz w:val="24"/>
                <w:szCs w:val="24"/>
              </w:rPr>
              <w:t xml:space="preserve">b </w:t>
            </w: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(где </w:t>
            </w:r>
            <w:r w:rsidRPr="008037FF">
              <w:rPr>
                <w:rFonts w:ascii="Times New Roman" w:eastAsia="Times" w:hAnsi="Times New Roman" w:cs="Times New Roman"/>
                <w:b/>
                <w:i/>
                <w:sz w:val="24"/>
                <w:szCs w:val="24"/>
              </w:rPr>
              <w:t xml:space="preserve">b — </w:t>
            </w: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константа), задайте определитель Cov </w:t>
            </w:r>
            <w:proofErr w:type="gramStart"/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8037FF">
              <w:rPr>
                <w:rFonts w:ascii="Times New Roman" w:eastAsia="Times" w:hAnsi="Times New Roman" w:cs="Times New Roman"/>
                <w:b/>
                <w:i/>
                <w:sz w:val="24"/>
                <w:szCs w:val="24"/>
              </w:rPr>
              <w:t xml:space="preserve">X </w:t>
            </w: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, </w:t>
            </w:r>
            <w:r w:rsidRPr="008037FF">
              <w:rPr>
                <w:rFonts w:ascii="Times New Roman" w:eastAsia="Times" w:hAnsi="Times New Roman" w:cs="Times New Roman"/>
                <w:b/>
                <w:i/>
                <w:sz w:val="24"/>
                <w:szCs w:val="24"/>
              </w:rPr>
              <w:t xml:space="preserve">Y </w:t>
            </w: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):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3E18BD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Cov (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X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Y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) = Cov (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X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b </w:t>
            </w:r>
            <w:r w:rsidR="003E18BD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>) = 0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Cov (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X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Y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) = Cov (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X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V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) + Cov (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X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W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Cov (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X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Y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) = Cov (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X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bZ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) =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b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Cov (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X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Z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Cov (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X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Y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) = Cov (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X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lang w:val="en-US"/>
              </w:rPr>
              <w:t xml:space="preserve">V </w:t>
            </w:r>
            <w:r w:rsidR="00C67405" w:rsidRPr="008037FF">
              <w:rPr>
                <w:rFonts w:ascii="Times New Roman" w:eastAsia="Times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037FF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63.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3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Если </w:t>
            </w:r>
            <w:r w:rsidRPr="008037FF">
              <w:rPr>
                <w:rFonts w:ascii="Times New Roman" w:eastAsia="Times" w:hAnsi="Times New Roman" w:cs="Times New Roman"/>
                <w:b/>
                <w:i/>
                <w:sz w:val="24"/>
                <w:szCs w:val="24"/>
              </w:rPr>
              <w:t xml:space="preserve">Y </w:t>
            </w: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= </w:t>
            </w:r>
            <w:r w:rsidRPr="008037FF">
              <w:rPr>
                <w:rFonts w:ascii="Times New Roman" w:eastAsia="Times" w:hAnsi="Times New Roman" w:cs="Times New Roman"/>
                <w:b/>
                <w:i/>
                <w:sz w:val="24"/>
                <w:szCs w:val="24"/>
              </w:rPr>
              <w:t xml:space="preserve">V </w:t>
            </w: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+ </w:t>
            </w:r>
            <w:r w:rsidRPr="008037FF">
              <w:rPr>
                <w:rFonts w:ascii="Times New Roman" w:eastAsia="Times" w:hAnsi="Times New Roman" w:cs="Times New Roman"/>
                <w:b/>
                <w:i/>
                <w:sz w:val="24"/>
                <w:szCs w:val="24"/>
              </w:rPr>
              <w:t xml:space="preserve">W </w:t>
            </w: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, укажите идентифицирующее предложение Var </w:t>
            </w:r>
            <w:proofErr w:type="gramStart"/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8037FF">
              <w:rPr>
                <w:rFonts w:ascii="Times New Roman" w:eastAsia="Times" w:hAnsi="Times New Roman" w:cs="Times New Roman"/>
                <w:b/>
                <w:i/>
                <w:sz w:val="24"/>
                <w:szCs w:val="24"/>
              </w:rPr>
              <w:t xml:space="preserve">Y </w:t>
            </w: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):</w:t>
            </w:r>
            <w:r w:rsidRPr="008037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Вар </w:t>
            </w: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</w:rPr>
              <w:t xml:space="preserve">Y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) = Вар (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</w:rPr>
              <w:t xml:space="preserve">V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) + Вар (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</w:rPr>
              <w:t xml:space="preserve">W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) + 2Cov (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</w:rPr>
              <w:t xml:space="preserve">V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,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</w:rPr>
              <w:t xml:space="preserve">W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)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Вар </w:t>
            </w: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</w:rPr>
              <w:t xml:space="preserve">Y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) =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</w:rPr>
              <w:t xml:space="preserve">b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vertAlign w:val="superscript"/>
              </w:rPr>
              <w:t xml:space="preserve">2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Вар (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</w:rPr>
              <w:t xml:space="preserve">Z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)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Var </w:t>
            </w: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</w:rPr>
              <w:t xml:space="preserve">Y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) = 0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3E18BD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lastRenderedPageBreak/>
              <w:t xml:space="preserve">Вар </w:t>
            </w: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</w:rPr>
              <w:t xml:space="preserve">Y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) = Вар (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</w:rPr>
              <w:t xml:space="preserve">V </w:t>
            </w:r>
            <w:r w:rsidR="003E18BD">
              <w:rPr>
                <w:rFonts w:ascii="Times New Roman" w:eastAsia="Times" w:hAnsi="Times New Roman" w:cs="Times New Roman"/>
                <w:sz w:val="24"/>
                <w:szCs w:val="24"/>
              </w:rPr>
              <w:t>)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64.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4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Если </w:t>
            </w:r>
            <w:r w:rsidRPr="008037FF">
              <w:rPr>
                <w:rFonts w:ascii="Times New Roman" w:eastAsia="Times" w:hAnsi="Times New Roman" w:cs="Times New Roman"/>
                <w:b/>
                <w:i/>
                <w:sz w:val="24"/>
                <w:szCs w:val="24"/>
              </w:rPr>
              <w:t xml:space="preserve">Y </w:t>
            </w: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= </w:t>
            </w:r>
            <w:r w:rsidRPr="008037FF">
              <w:rPr>
                <w:rFonts w:ascii="Times New Roman" w:eastAsia="Times" w:hAnsi="Times New Roman" w:cs="Times New Roman"/>
                <w:b/>
                <w:i/>
                <w:sz w:val="24"/>
                <w:szCs w:val="24"/>
              </w:rPr>
              <w:t xml:space="preserve">bZ </w:t>
            </w: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(где </w:t>
            </w:r>
            <w:r w:rsidRPr="008037FF">
              <w:rPr>
                <w:rFonts w:ascii="Times New Roman" w:eastAsia="Times" w:hAnsi="Times New Roman" w:cs="Times New Roman"/>
                <w:b/>
                <w:i/>
                <w:sz w:val="24"/>
                <w:szCs w:val="24"/>
              </w:rPr>
              <w:t xml:space="preserve">b — </w:t>
            </w: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константа), укажите идентифицирующую полосу Var </w:t>
            </w:r>
            <w:proofErr w:type="gramStart"/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8037FF">
              <w:rPr>
                <w:rFonts w:ascii="Times New Roman" w:eastAsia="Times" w:hAnsi="Times New Roman" w:cs="Times New Roman"/>
                <w:b/>
                <w:i/>
                <w:sz w:val="24"/>
                <w:szCs w:val="24"/>
              </w:rPr>
              <w:t xml:space="preserve">Y </w:t>
            </w: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):</w:t>
            </w:r>
            <w:r w:rsidRPr="008037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3E18BD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Вар </w:t>
            </w: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</w:rPr>
              <w:t xml:space="preserve">Y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) =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</w:rPr>
              <w:t xml:space="preserve">b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vertAlign w:val="superscript"/>
              </w:rPr>
              <w:t xml:space="preserve">2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Вар (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</w:rPr>
              <w:t xml:space="preserve">Z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)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Вар </w:t>
            </w: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</w:rPr>
              <w:t xml:space="preserve">Y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) = Вар (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</w:rPr>
              <w:t xml:space="preserve">V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) + Вар (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</w:rPr>
              <w:t xml:space="preserve">W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) + 2Cov (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</w:rPr>
              <w:t xml:space="preserve">V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,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</w:rPr>
              <w:t xml:space="preserve">W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)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Var </w:t>
            </w: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</w:rPr>
              <w:t xml:space="preserve">Y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) = 0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Вар </w:t>
            </w: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</w:rPr>
              <w:t xml:space="preserve">Y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) = Вар (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</w:rPr>
              <w:t xml:space="preserve">V </w:t>
            </w:r>
            <w:r w:rsidR="00C67405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)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65.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5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3E18BD" w:rsidRDefault="00042256" w:rsidP="003E18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Если </w:t>
            </w:r>
            <w:r w:rsidRPr="008037FF">
              <w:rPr>
                <w:rFonts w:ascii="Times New Roman" w:eastAsia="Times" w:hAnsi="Times New Roman" w:cs="Times New Roman"/>
                <w:b/>
                <w:i/>
                <w:sz w:val="24"/>
                <w:szCs w:val="24"/>
              </w:rPr>
              <w:t xml:space="preserve">Y </w:t>
            </w: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= </w:t>
            </w:r>
            <w:r w:rsidRPr="008037FF">
              <w:rPr>
                <w:rFonts w:ascii="Times New Roman" w:eastAsia="Times" w:hAnsi="Times New Roman" w:cs="Times New Roman"/>
                <w:b/>
                <w:i/>
                <w:sz w:val="24"/>
                <w:szCs w:val="24"/>
              </w:rPr>
              <w:t xml:space="preserve">b </w:t>
            </w: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(где </w:t>
            </w:r>
            <w:r w:rsidRPr="008037FF">
              <w:rPr>
                <w:rFonts w:ascii="Times New Roman" w:eastAsia="Times" w:hAnsi="Times New Roman" w:cs="Times New Roman"/>
                <w:b/>
                <w:i/>
                <w:sz w:val="24"/>
                <w:szCs w:val="24"/>
              </w:rPr>
              <w:t xml:space="preserve">b — </w:t>
            </w: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константа), укажите и</w:t>
            </w:r>
            <w:r w:rsidR="003E18BD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дентифицирующее предложение Var</w:t>
            </w:r>
            <w:r w:rsidR="003E18BD">
              <w:rPr>
                <w:rFonts w:ascii="Times New Roman" w:eastAsia="Times" w:hAnsi="Times New Roman" w:cs="Times New Roman"/>
                <w:b/>
                <w:sz w:val="24"/>
                <w:szCs w:val="24"/>
                <w:lang w:val="uz-Cyrl-UZ"/>
              </w:rPr>
              <w:t xml:space="preserve"> </w:t>
            </w:r>
            <w:r w:rsidR="003E18BD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(</w:t>
            </w:r>
            <w:r w:rsidR="003E18BD">
              <w:rPr>
                <w:rFonts w:ascii="Times New Roman" w:eastAsia="Times" w:hAnsi="Times New Roman" w:cs="Times New Roman"/>
                <w:b/>
                <w:i/>
                <w:sz w:val="24"/>
                <w:szCs w:val="24"/>
              </w:rPr>
              <w:t>Y</w:t>
            </w:r>
            <w:r w:rsidR="003E18BD">
              <w:rPr>
                <w:rFonts w:ascii="Times New Roman" w:eastAsia="Times" w:hAnsi="Times New Roman" w:cs="Times New Roman"/>
                <w:b/>
                <w:i/>
                <w:sz w:val="24"/>
                <w:szCs w:val="24"/>
                <w:lang w:val="uz-Cyrl-UZ"/>
              </w:rPr>
              <w:t>)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3E18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Var </w:t>
            </w: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</w:rPr>
              <w:t xml:space="preserve">Y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) = 0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Вар </w:t>
            </w: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</w:rPr>
              <w:t xml:space="preserve">Y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) = Вар (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</w:rPr>
              <w:t xml:space="preserve">V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) + Вар (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</w:rPr>
              <w:t xml:space="preserve">W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) + 2Cov (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</w:rPr>
              <w:t xml:space="preserve">V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,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</w:rPr>
              <w:t xml:space="preserve">W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)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Вар </w:t>
            </w: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</w:rPr>
              <w:t xml:space="preserve">Y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) =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</w:rPr>
              <w:t xml:space="preserve">b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vertAlign w:val="superscript"/>
              </w:rPr>
              <w:t xml:space="preserve">2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Вар (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</w:rPr>
              <w:t xml:space="preserve">Z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)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Вар </w:t>
            </w: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</w:rPr>
              <w:t xml:space="preserve">Y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) = Вар (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</w:rPr>
              <w:t xml:space="preserve">V </w:t>
            </w:r>
            <w:r w:rsidR="00C67405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)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66.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6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Если </w:t>
            </w:r>
            <w:r w:rsidRPr="008037FF">
              <w:rPr>
                <w:rFonts w:ascii="Times New Roman" w:eastAsia="Times" w:hAnsi="Times New Roman" w:cs="Times New Roman"/>
                <w:b/>
                <w:i/>
                <w:sz w:val="24"/>
                <w:szCs w:val="24"/>
              </w:rPr>
              <w:t xml:space="preserve">Y </w:t>
            </w: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= </w:t>
            </w:r>
            <w:r w:rsidRPr="008037FF">
              <w:rPr>
                <w:rFonts w:ascii="Times New Roman" w:eastAsia="Times" w:hAnsi="Times New Roman" w:cs="Times New Roman"/>
                <w:b/>
                <w:i/>
                <w:sz w:val="24"/>
                <w:szCs w:val="24"/>
              </w:rPr>
              <w:t xml:space="preserve">V </w:t>
            </w: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+ </w:t>
            </w:r>
            <w:r w:rsidRPr="008037FF">
              <w:rPr>
                <w:rFonts w:ascii="Times New Roman" w:eastAsia="Times" w:hAnsi="Times New Roman" w:cs="Times New Roman"/>
                <w:b/>
                <w:i/>
                <w:sz w:val="24"/>
                <w:szCs w:val="24"/>
              </w:rPr>
              <w:t xml:space="preserve">b </w:t>
            </w: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(где </w:t>
            </w:r>
            <w:r w:rsidRPr="008037FF">
              <w:rPr>
                <w:rFonts w:ascii="Times New Roman" w:eastAsia="Times" w:hAnsi="Times New Roman" w:cs="Times New Roman"/>
                <w:b/>
                <w:i/>
                <w:sz w:val="24"/>
                <w:szCs w:val="24"/>
              </w:rPr>
              <w:t xml:space="preserve">b - </w:t>
            </w: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константа), укажите идентифицирующую полосу Var </w:t>
            </w:r>
            <w:proofErr w:type="gramStart"/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8037FF">
              <w:rPr>
                <w:rFonts w:ascii="Times New Roman" w:eastAsia="Times" w:hAnsi="Times New Roman" w:cs="Times New Roman"/>
                <w:b/>
                <w:i/>
                <w:sz w:val="24"/>
                <w:szCs w:val="24"/>
              </w:rPr>
              <w:t xml:space="preserve">Y </w:t>
            </w: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):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3E18BD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Вар </w:t>
            </w: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</w:rPr>
              <w:t xml:space="preserve">Y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) = Вар (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</w:rPr>
              <w:t xml:space="preserve">V </w:t>
            </w:r>
            <w:r w:rsidR="003E18BD">
              <w:rPr>
                <w:rFonts w:ascii="Times New Roman" w:eastAsia="Times" w:hAnsi="Times New Roman" w:cs="Times New Roman"/>
                <w:sz w:val="24"/>
                <w:szCs w:val="24"/>
              </w:rPr>
              <w:t>)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Вар </w:t>
            </w: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</w:rPr>
              <w:t xml:space="preserve">Y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) = Вар (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</w:rPr>
              <w:t xml:space="preserve">V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) + Вар (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</w:rPr>
              <w:t xml:space="preserve">W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) + 2Cov (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</w:rPr>
              <w:t xml:space="preserve">V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,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</w:rPr>
              <w:t xml:space="preserve">W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)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Вар </w:t>
            </w: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</w:rPr>
              <w:t xml:space="preserve">Y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) =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</w:rPr>
              <w:t xml:space="preserve">b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  <w:vertAlign w:val="superscript"/>
              </w:rPr>
              <w:t xml:space="preserve">2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Вар ( </w:t>
            </w:r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</w:rPr>
              <w:t xml:space="preserve">Z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)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Var </w:t>
            </w: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8037FF">
              <w:rPr>
                <w:rFonts w:ascii="Times New Roman" w:eastAsia="Times" w:hAnsi="Times New Roman" w:cs="Times New Roman"/>
                <w:i/>
                <w:sz w:val="24"/>
                <w:szCs w:val="24"/>
              </w:rPr>
              <w:t xml:space="preserve">Y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) = 0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67.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7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Укажите метод, используемый при статистическом прогнозировании: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Метод экстраполяц</w:t>
            </w:r>
            <w:r w:rsidR="00C67405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ъ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ии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Возможный метод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Симплексный метод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Эвристический метод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68.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</w:t>
      </w:r>
      <w:r w:rsidRPr="008037FF">
        <w:rPr>
          <w:rFonts w:ascii="Times New Roman" w:eastAsia="Times" w:hAnsi="Times New Roman" w:cs="Times New Roman"/>
          <w:sz w:val="24"/>
          <w:szCs w:val="24"/>
        </w:rPr>
        <w:lastRenderedPageBreak/>
        <w:t xml:space="preserve">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8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Укажите многофакторную линейную связь</w:t>
            </w:r>
            <w:proofErr w:type="gramStart"/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:</w:t>
            </w:r>
            <w:proofErr w:type="gramEnd"/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3300" w:dyaOrig="360" w14:anchorId="6A0B9ED7">
                <v:shape id="_x0000_i1122" type="#_x0000_t75" style="width:180.75pt;height:18.75pt" o:ole="">
                  <v:imagedata r:id="rId186" o:title=""/>
                </v:shape>
                <o:OLEObject Type="Embed" ProgID="Equation.3" ShapeID="_x0000_i1122" DrawAspect="Content" ObjectID="_1703319048" r:id="rId187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340" w:dyaOrig="360" w14:anchorId="6767A7B8">
                <v:shape id="_x0000_i1123" type="#_x0000_t75" style="width:72.75pt;height:18.75pt" o:ole="">
                  <v:imagedata r:id="rId30" o:title=""/>
                </v:shape>
                <o:OLEObject Type="Embed" ProgID="Equation.3" ShapeID="_x0000_i1123" DrawAspect="Content" ObjectID="_1703319049" r:id="rId188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480" w:dyaOrig="380" w14:anchorId="48CAA367">
                <v:shape id="_x0000_i1124" type="#_x0000_t75" style="width:80.25pt;height:20.25pt" o:ole="">
                  <v:imagedata r:id="rId34" o:title=""/>
                </v:shape>
                <o:OLEObject Type="Embed" ProgID="Equation.3" ShapeID="_x0000_i1124" DrawAspect="Content" ObjectID="_1703319050" r:id="rId189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320" w:dyaOrig="400" w14:anchorId="037C4E7C">
                <v:shape id="_x0000_i1125" type="#_x0000_t75" style="width:1in;height:21.75pt" o:ole="">
                  <v:imagedata r:id="rId36" o:title=""/>
                </v:shape>
                <o:OLEObject Type="Embed" ProgID="Equation.3" ShapeID="_x0000_i1125" DrawAspect="Content" ObjectID="_1703319051" r:id="rId190"/>
              </w:object>
            </w:r>
            <w:r w:rsidRPr="008037FF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.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69.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9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Укажите метод, использованный при выборе факторов, участвующих в эконометрической модели: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Метод корреляционн</w:t>
            </w:r>
            <w:r w:rsidR="00C67405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ъ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ого анализа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Метод регрессионного анализа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Метод экстраполяции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3E18BD" w:rsidRDefault="003E18BD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</w:rPr>
              <w:t>Метод прогноза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70.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a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Коэффициент, определяющий плотность связи между результирующим показателем и факторами, влияющими на него: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Коэффициент корреляции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3E18BD" w:rsidRDefault="00C67405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Коэффициент с</w:t>
            </w:r>
            <w:r w:rsidR="00042256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тьюдента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3E18BD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Коэффициент упругости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3E18BD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Постоянный коэффиц</w:t>
            </w:r>
            <w:r w:rsidR="003E18BD">
              <w:rPr>
                <w:rFonts w:ascii="Times New Roman" w:eastAsia="Times" w:hAnsi="Times New Roman" w:cs="Times New Roman"/>
                <w:sz w:val="24"/>
                <w:szCs w:val="24"/>
              </w:rPr>
              <w:t>иент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71.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b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Метод, использованный при выборе формы эконометрической модели: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Метод регрессионного анализа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Метод корреляционного анализа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Метод экстраполяции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3E18BD" w:rsidRDefault="003E18BD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</w:rPr>
              <w:t>Метод прогноза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72.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lastRenderedPageBreak/>
        <w:t>Уровень сложности - 1</w:t>
      </w:r>
    </w:p>
    <w:tbl>
      <w:tblPr>
        <w:tblStyle w:val="affffc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Укажите элемент, определяющий совокупный коэффициент корреляции:</w: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C67405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36"/>
                <w:sz w:val="24"/>
                <w:szCs w:val="24"/>
              </w:rPr>
              <w:object w:dxaOrig="3120" w:dyaOrig="859" w14:anchorId="63F6E8CB">
                <v:shape id="_x0000_i1126" type="#_x0000_t75" style="width:172.5pt;height:42.75pt" o:ole="">
                  <v:imagedata r:id="rId191" o:title=""/>
                </v:shape>
                <o:OLEObject Type="Embed" ProgID="Equation.3" ShapeID="_x0000_i1126" DrawAspect="Content" ObjectID="_1703319052" r:id="rId192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36"/>
                <w:sz w:val="24"/>
                <w:szCs w:val="24"/>
              </w:rPr>
              <w:object w:dxaOrig="1820" w:dyaOrig="859" w14:anchorId="46F245FF">
                <v:shape id="_x0000_i1127" type="#_x0000_t75" style="width:90.75pt;height:42.75pt" o:ole="">
                  <v:imagedata r:id="rId193" o:title=""/>
                </v:shape>
                <o:OLEObject Type="Embed" ProgID="Equation.3" ShapeID="_x0000_i1127" DrawAspect="Content" ObjectID="_1703319053" r:id="rId194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36"/>
                <w:sz w:val="24"/>
                <w:szCs w:val="24"/>
              </w:rPr>
              <w:object w:dxaOrig="2040" w:dyaOrig="840" w14:anchorId="1DC7B066">
                <v:shape id="_x0000_i1128" type="#_x0000_t75" style="width:102pt;height:42pt" o:ole="">
                  <v:imagedata r:id="rId195" o:title=""/>
                </v:shape>
                <o:OLEObject Type="Embed" ProgID="Equation.3" ShapeID="_x0000_i1128" DrawAspect="Content" ObjectID="_1703319054" r:id="rId196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26"/>
                <w:sz w:val="24"/>
                <w:szCs w:val="24"/>
              </w:rPr>
              <w:object w:dxaOrig="3120" w:dyaOrig="760" w14:anchorId="3D5B2D53">
                <v:shape id="_x0000_i1129" type="#_x0000_t75" style="width:156pt;height:38.25pt" o:ole="">
                  <v:imagedata r:id="rId197" o:title=""/>
                </v:shape>
                <o:OLEObject Type="Embed" ProgID="Equation.3" ShapeID="_x0000_i1129" DrawAspect="Content" ObjectID="_1703319055" r:id="rId198"/>
              </w:objec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73.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d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Укажите абзац, определяющий формулу критерия Фишера:</w: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C67405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24"/>
                <w:sz w:val="24"/>
                <w:szCs w:val="24"/>
                <w:lang w:val="uz-Cyrl-UZ"/>
              </w:rPr>
              <w:object w:dxaOrig="2180" w:dyaOrig="660" w14:anchorId="72A524EC">
                <v:shape id="_x0000_i1130" type="#_x0000_t75" style="width:126pt;height:33.75pt" o:ole="">
                  <v:imagedata r:id="rId199" o:title=""/>
                </v:shape>
                <o:OLEObject Type="Embed" ProgID="Equation.3" ShapeID="_x0000_i1130" DrawAspect="Content" ObjectID="_1703319056" r:id="rId200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24"/>
                <w:sz w:val="24"/>
                <w:szCs w:val="24"/>
                <w:lang w:val="uz-Cyrl-UZ"/>
              </w:rPr>
              <w:object w:dxaOrig="1140" w:dyaOrig="660" w14:anchorId="75D929D4">
                <v:shape id="_x0000_i1131" type="#_x0000_t75" style="width:57pt;height:33.75pt" o:ole="">
                  <v:imagedata r:id="rId201" o:title=""/>
                </v:shape>
                <o:OLEObject Type="Embed" ProgID="Equation.3" ShapeID="_x0000_i1131" DrawAspect="Content" ObjectID="_1703319057" r:id="rId202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24"/>
                <w:sz w:val="24"/>
                <w:szCs w:val="24"/>
                <w:lang w:val="uz-Cyrl-UZ"/>
              </w:rPr>
              <w:object w:dxaOrig="1500" w:dyaOrig="660" w14:anchorId="115A1826">
                <v:shape id="_x0000_i1132" type="#_x0000_t75" style="width:75pt;height:33.75pt" o:ole="">
                  <v:imagedata r:id="rId203" o:title=""/>
                </v:shape>
                <o:OLEObject Type="Embed" ProgID="Equation.3" ShapeID="_x0000_i1132" DrawAspect="Content" ObjectID="_1703319058" r:id="rId204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24"/>
                <w:sz w:val="24"/>
                <w:szCs w:val="24"/>
                <w:lang w:val="uz-Cyrl-UZ"/>
              </w:rPr>
              <w:object w:dxaOrig="2180" w:dyaOrig="620" w14:anchorId="37C5FE7E">
                <v:shape id="_x0000_i1133" type="#_x0000_t75" style="width:109.5pt;height:30.75pt" o:ole="">
                  <v:imagedata r:id="rId205" o:title=""/>
                </v:shape>
                <o:OLEObject Type="Embed" ProgID="Equation.3" ShapeID="_x0000_i1133" DrawAspect="Content" ObjectID="_1703319059" r:id="rId206"/>
              </w:objec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74.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e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Если расчетное значение критерия Фишера больше значения в таблице: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3E18BD" w:rsidRDefault="003E18BD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  <w:t>У</w:t>
            </w:r>
            <w:r w:rsidR="00042256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равнение регрессии соответствует изучаемому ре</w:t>
            </w:r>
            <w:r>
              <w:rPr>
                <w:rFonts w:ascii="Times New Roman" w:eastAsia="Times" w:hAnsi="Times New Roman" w:cs="Times New Roman"/>
                <w:sz w:val="24"/>
                <w:szCs w:val="24"/>
              </w:rPr>
              <w:t>альному экономическому процессу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3E18BD" w:rsidRDefault="00C67405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Д</w:t>
            </w:r>
            <w:r w:rsidR="00042256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инамические строки</w:t>
            </w:r>
            <w:r w:rsidR="003E18BD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выравниваются с ошибкой до 10%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3E18BD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Коэффициенты уравнения</w:t>
            </w:r>
            <w:r w:rsidR="003E18BD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регрессии называются значимыми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3E18BD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Коэффициент корреляции называется надежны</w:t>
            </w:r>
            <w:r w:rsidR="003E18BD">
              <w:rPr>
                <w:rFonts w:ascii="Times New Roman" w:eastAsia="Times" w:hAnsi="Times New Roman" w:cs="Times New Roman"/>
                <w:sz w:val="24"/>
                <w:szCs w:val="24"/>
              </w:rPr>
              <w:t>м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75.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Если рассчитанное значение критерия студента больше, чем значение в таблице: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3E18BD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lastRenderedPageBreak/>
              <w:t>Коэффициенты уравнения регрессии называютс</w:t>
            </w:r>
            <w:r w:rsidR="003E18BD">
              <w:rPr>
                <w:rFonts w:ascii="Times New Roman" w:eastAsia="Times" w:hAnsi="Times New Roman" w:cs="Times New Roman"/>
                <w:sz w:val="24"/>
                <w:szCs w:val="24"/>
              </w:rPr>
              <w:t>я значимыми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3E18BD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Говорят, что уравнение регрессии соответствует изучаемому ре</w:t>
            </w:r>
            <w:r w:rsidR="003E18BD">
              <w:rPr>
                <w:rFonts w:ascii="Times New Roman" w:eastAsia="Times" w:hAnsi="Times New Roman" w:cs="Times New Roman"/>
                <w:sz w:val="24"/>
                <w:szCs w:val="24"/>
              </w:rPr>
              <w:t>альному экономическому процессу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A47C13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Говорят, что динамические строки</w:t>
            </w:r>
            <w:r w:rsidR="00A47C13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выравниваются с ошибкой до 10%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A47C13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Коэффициент корреляции на</w:t>
            </w:r>
            <w:r w:rsidR="00A47C13">
              <w:rPr>
                <w:rFonts w:ascii="Times New Roman" w:eastAsia="Times" w:hAnsi="Times New Roman" w:cs="Times New Roman"/>
                <w:sz w:val="24"/>
                <w:szCs w:val="24"/>
              </w:rPr>
              <w:t>зывается надежным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76.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0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Укажите элемент, определяющий погрешность приближения:</w: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C67405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32"/>
                <w:sz w:val="24"/>
                <w:szCs w:val="24"/>
                <w:lang w:val="uz-Cyrl-UZ"/>
              </w:rPr>
              <w:object w:dxaOrig="2340" w:dyaOrig="760" w14:anchorId="1C914147">
                <v:shape id="_x0000_i1134" type="#_x0000_t75" style="width:143.25pt;height:38.25pt" o:ole="">
                  <v:imagedata r:id="rId207" o:title=""/>
                </v:shape>
                <o:OLEObject Type="Embed" ProgID="Equation.3" ShapeID="_x0000_i1134" DrawAspect="Content" ObjectID="_1703319060" r:id="rId208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32"/>
                <w:sz w:val="24"/>
                <w:szCs w:val="24"/>
                <w:lang w:val="uz-Cyrl-UZ"/>
              </w:rPr>
              <w:object w:dxaOrig="1620" w:dyaOrig="760" w14:anchorId="17E2FA6F">
                <v:shape id="_x0000_i1135" type="#_x0000_t75" style="width:80.25pt;height:38.25pt" o:ole="">
                  <v:imagedata r:id="rId209" o:title=""/>
                </v:shape>
                <o:OLEObject Type="Embed" ProgID="Equation.3" ShapeID="_x0000_i1135" DrawAspect="Content" ObjectID="_1703319061" r:id="rId210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32"/>
                <w:sz w:val="24"/>
                <w:szCs w:val="24"/>
                <w:lang w:val="uz-Cyrl-UZ"/>
              </w:rPr>
              <w:object w:dxaOrig="2160" w:dyaOrig="760" w14:anchorId="2A61C7D3">
                <v:shape id="_x0000_i1136" type="#_x0000_t75" style="width:108.75pt;height:38.25pt" o:ole="">
                  <v:imagedata r:id="rId211" o:title=""/>
                </v:shape>
                <o:OLEObject Type="Embed" ProgID="Equation.3" ShapeID="_x0000_i1136" DrawAspect="Content" ObjectID="_1703319062" r:id="rId212"/>
              </w:object>
            </w:r>
          </w:p>
        </w:tc>
      </w:tr>
      <w:tr w:rsidR="00042256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042256" w:rsidRPr="008037FF" w:rsidRDefault="00042256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32"/>
                <w:sz w:val="24"/>
                <w:szCs w:val="24"/>
                <w:lang w:val="uz-Cyrl-UZ"/>
              </w:rPr>
              <w:object w:dxaOrig="1960" w:dyaOrig="760" w14:anchorId="035A4F5D">
                <v:shape id="_x0000_i1137" type="#_x0000_t75" style="width:98.25pt;height:38.25pt" o:ole="">
                  <v:imagedata r:id="rId213" o:title=""/>
                </v:shape>
                <o:OLEObject Type="Embed" ProgID="Equation.3" ShapeID="_x0000_i1137" DrawAspect="Content" ObjectID="_1703319063" r:id="rId214"/>
              </w:objec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77.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1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При прогнозировании экстраполяция выполняется по следующей модели: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Трендовые модели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A47C13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Calibri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Модели оптимизации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A47C13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Модели баланса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A47C13" w:rsidRDefault="00A47C13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</w:rPr>
              <w:t>Эвристические модели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78.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2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Укажите диапазон изменения множественного коэффициента корреляции </w:t>
            </w:r>
            <w:r w:rsidRPr="008037FF">
              <w:rPr>
                <w:rFonts w:ascii="Times New Roman" w:eastAsia="Times" w:hAnsi="Times New Roman" w:cs="Times New Roman"/>
                <w:b/>
                <w:noProof/>
                <w:sz w:val="24"/>
                <w:szCs w:val="24"/>
              </w:rPr>
              <w:drawing>
                <wp:inline distT="19050" distB="19050" distL="19050" distR="19050" wp14:anchorId="1AADCAB7" wp14:editId="184690A5">
                  <wp:extent cx="0" cy="0"/>
                  <wp:effectExtent l="0" t="0" r="0" b="0"/>
                  <wp:docPr id="132" name="image130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0.png"/>
                          <pic:cNvPicPr preferRelativeResize="0"/>
                        </pic:nvPicPr>
                        <pic:blipFill>
                          <a:blip r:embed="rId21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6719E9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719E9" w:rsidRPr="008037FF" w:rsidRDefault="00C67405" w:rsidP="008037FF">
            <w:pPr>
              <w:rPr>
                <w:rFonts w:ascii="Times New Roman" w:hAnsi="Times New Roman" w:cs="Times New Roman"/>
                <w:sz w:val="24"/>
                <w:szCs w:val="24"/>
                <w:lang w:val="en-CA"/>
              </w:rPr>
            </w:pPr>
            <w:r w:rsidRPr="008037F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240" w:dyaOrig="380" w14:anchorId="39BD6513">
                <v:shape id="_x0000_i1138" type="#_x0000_t75" style="width:84pt;height:18.75pt" o:ole="">
                  <v:imagedata r:id="rId216" o:title=""/>
                </v:shape>
                <o:OLEObject Type="Embed" ProgID="Equation.3" ShapeID="_x0000_i1138" DrawAspect="Content" ObjectID="_1703319064" r:id="rId217"/>
              </w:object>
            </w:r>
          </w:p>
        </w:tc>
      </w:tr>
      <w:tr w:rsidR="006719E9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719E9" w:rsidRPr="008037FF" w:rsidRDefault="006719E9" w:rsidP="008037FF">
            <w:pPr>
              <w:rPr>
                <w:rFonts w:ascii="Times New Roman" w:hAnsi="Times New Roman" w:cs="Times New Roman"/>
                <w:sz w:val="24"/>
                <w:szCs w:val="24"/>
                <w:lang w:val="en-CA"/>
              </w:rPr>
            </w:pPr>
            <w:r w:rsidRPr="008037F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100" w:dyaOrig="380" w14:anchorId="48DBDE34">
                <v:shape id="_x0000_i1139" type="#_x0000_t75" style="width:54pt;height:18.75pt" o:ole="">
                  <v:imagedata r:id="rId218" o:title=""/>
                </v:shape>
                <o:OLEObject Type="Embed" ProgID="Equation.3" ShapeID="_x0000_i1139" DrawAspect="Content" ObjectID="_1703319065" r:id="rId219"/>
              </w:object>
            </w:r>
          </w:p>
        </w:tc>
      </w:tr>
      <w:tr w:rsidR="006719E9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719E9" w:rsidRPr="008037FF" w:rsidRDefault="006719E9" w:rsidP="008037FF">
            <w:pPr>
              <w:rPr>
                <w:rFonts w:ascii="Times New Roman" w:hAnsi="Times New Roman" w:cs="Times New Roman"/>
                <w:sz w:val="24"/>
                <w:szCs w:val="24"/>
                <w:lang w:val="en-CA"/>
              </w:rPr>
            </w:pPr>
            <w:r w:rsidRPr="008037F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280" w:dyaOrig="380" w14:anchorId="2C0913CA">
                <v:shape id="_x0000_i1140" type="#_x0000_t75" style="width:63.75pt;height:18.75pt" o:ole="">
                  <v:imagedata r:id="rId220" o:title=""/>
                </v:shape>
                <o:OLEObject Type="Embed" ProgID="Equation.3" ShapeID="_x0000_i1140" DrawAspect="Content" ObjectID="_1703319066" r:id="rId221"/>
              </w:object>
            </w:r>
          </w:p>
        </w:tc>
      </w:tr>
      <w:tr w:rsidR="006719E9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719E9" w:rsidRPr="008037FF" w:rsidRDefault="006719E9" w:rsidP="00803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420" w:dyaOrig="380" w14:anchorId="4EA3E260">
                <v:shape id="_x0000_i1141" type="#_x0000_t75" style="width:71.25pt;height:18.75pt" o:ole="">
                  <v:imagedata r:id="rId222" o:title=""/>
                </v:shape>
                <o:OLEObject Type="Embed" ProgID="Equation.3" ShapeID="_x0000_i1141" DrawAspect="Content" ObjectID="_1703319067" r:id="rId223"/>
              </w:objec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79.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lastRenderedPageBreak/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3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Укажите точку, в которой задана система нормальных уравнений:</w:t>
            </w:r>
          </w:p>
        </w:tc>
      </w:tr>
      <w:tr w:rsidR="006719E9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719E9" w:rsidRPr="008037FF" w:rsidRDefault="00C67405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34"/>
                <w:sz w:val="24"/>
                <w:szCs w:val="24"/>
                <w:lang w:val="en-US"/>
              </w:rPr>
              <w:object w:dxaOrig="2600" w:dyaOrig="800" w14:anchorId="29BDE7AA">
                <v:shape id="_x0000_i1142" type="#_x0000_t75" style="width:150pt;height:40.5pt" o:ole="">
                  <v:imagedata r:id="rId224" o:title=""/>
                </v:shape>
                <o:OLEObject Type="Embed" ProgID="Equation.3" ShapeID="_x0000_i1142" DrawAspect="Content" ObjectID="_1703319068" r:id="rId225"/>
              </w:object>
            </w:r>
          </w:p>
        </w:tc>
      </w:tr>
      <w:tr w:rsidR="006719E9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719E9" w:rsidRPr="008037FF" w:rsidRDefault="006719E9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34"/>
                <w:sz w:val="24"/>
                <w:szCs w:val="24"/>
                <w:lang w:val="en-US"/>
              </w:rPr>
              <w:object w:dxaOrig="2600" w:dyaOrig="800" w14:anchorId="79387A12">
                <v:shape id="_x0000_i1143" type="#_x0000_t75" style="width:129.75pt;height:40.5pt" o:ole="">
                  <v:imagedata r:id="rId226" o:title=""/>
                </v:shape>
                <o:OLEObject Type="Embed" ProgID="Equation.3" ShapeID="_x0000_i1143" DrawAspect="Content" ObjectID="_1703319069" r:id="rId227"/>
              </w:object>
            </w:r>
          </w:p>
        </w:tc>
      </w:tr>
      <w:tr w:rsidR="006719E9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719E9" w:rsidRPr="008037FF" w:rsidRDefault="006719E9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34"/>
                <w:sz w:val="24"/>
                <w:szCs w:val="24"/>
                <w:lang w:val="en-US"/>
              </w:rPr>
              <w:object w:dxaOrig="2400" w:dyaOrig="800" w14:anchorId="2B566BE4">
                <v:shape id="_x0000_i1144" type="#_x0000_t75" style="width:120.75pt;height:40.5pt" o:ole="">
                  <v:imagedata r:id="rId228" o:title=""/>
                </v:shape>
                <o:OLEObject Type="Embed" ProgID="Equation.3" ShapeID="_x0000_i1144" DrawAspect="Content" ObjectID="_1703319070" r:id="rId229"/>
              </w:object>
            </w:r>
          </w:p>
        </w:tc>
      </w:tr>
      <w:tr w:rsidR="006719E9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719E9" w:rsidRPr="008037FF" w:rsidRDefault="006719E9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34"/>
                <w:sz w:val="24"/>
                <w:szCs w:val="24"/>
                <w:lang w:val="en-US"/>
              </w:rPr>
              <w:object w:dxaOrig="2600" w:dyaOrig="800" w14:anchorId="1BB7EACF">
                <v:shape id="_x0000_i1145" type="#_x0000_t75" style="width:129.75pt;height:40.5pt" o:ole="">
                  <v:imagedata r:id="rId230" o:title=""/>
                </v:shape>
                <o:OLEObject Type="Embed" ProgID="Equation.3" ShapeID="_x0000_i1145" DrawAspect="Content" ObjectID="_1703319071" r:id="rId231"/>
              </w:objec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80.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4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По типу корреляции: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C67405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Линейное и не </w:t>
            </w: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-л</w:t>
            </w:r>
            <w:proofErr w:type="gramEnd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инейное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Это будет прямая линия, изогнутая линия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Слабый, средний, пиковый</w:t>
            </w:r>
            <w:r w:rsidRPr="008037F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C67405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Пара будет многофакторной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81.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5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По форме соотношения: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A47C13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  <w:t>Б</w:t>
            </w:r>
            <w:r w:rsidR="00042256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удет прямая линия, изогнутая линия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C67405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Линейное и нелинейное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Слабый, средний, пиковый</w:t>
            </w:r>
            <w:r w:rsidRPr="008037F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A47C13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Пара будет многофакторно</w:t>
            </w:r>
            <w:r w:rsidR="00A47C13">
              <w:rPr>
                <w:rFonts w:ascii="Times New Roman" w:eastAsia="Times" w:hAnsi="Times New Roman" w:cs="Times New Roman"/>
                <w:sz w:val="24"/>
                <w:szCs w:val="24"/>
              </w:rPr>
              <w:t>й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82.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6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С точки зрения плотности корреляционных связей: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C67405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Слабый, средний</w:t>
            </w: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.</w:t>
            </w:r>
            <w:proofErr w:type="gramEnd"/>
            <w:r w:rsidR="00042256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42256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</w:t>
            </w:r>
            <w:proofErr w:type="gramEnd"/>
            <w:r w:rsidR="00042256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иковый</w:t>
            </w:r>
            <w:r w:rsidR="00042256" w:rsidRPr="008037F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Правильно, все наоборот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Это будет прямая линия, изогнутая линия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C67405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lastRenderedPageBreak/>
              <w:t>Пара будет многофакторной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83.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7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По количеству факторов корреляции: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A47C13" w:rsidRDefault="00A47C13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</w:rPr>
              <w:t>Пара будет многофакторной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Правильно, все наоборот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Это будет прямая линия, изогнутая линия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A47C13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Calibri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Слабый, средний, пиковый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84.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8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Укажите точку, определяющую вторичную параболу:</w:t>
            </w:r>
          </w:p>
        </w:tc>
      </w:tr>
      <w:tr w:rsidR="006719E9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719E9" w:rsidRPr="008037FF" w:rsidRDefault="006719E9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iCs/>
                <w:position w:val="-12"/>
                <w:sz w:val="24"/>
                <w:szCs w:val="24"/>
                <w:lang w:val="uz-Cyrl-UZ"/>
              </w:rPr>
              <w:object w:dxaOrig="1900" w:dyaOrig="380" w14:anchorId="0F152E7A">
                <v:shape id="_x0000_i1146" type="#_x0000_t75" style="width:95.25pt;height:18.75pt" o:ole="">
                  <v:imagedata r:id="rId232" o:title=""/>
                </v:shape>
                <o:OLEObject Type="Embed" ProgID="Equation.3" ShapeID="_x0000_i1146" DrawAspect="Content" ObjectID="_1703319072" r:id="rId233"/>
              </w:object>
            </w:r>
          </w:p>
        </w:tc>
      </w:tr>
      <w:tr w:rsidR="006719E9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719E9" w:rsidRPr="008037FF" w:rsidRDefault="006719E9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1340" w:dyaOrig="360" w14:anchorId="5B70CED7">
                <v:shape id="_x0000_i1147" type="#_x0000_t75" style="width:66.75pt;height:18pt" o:ole="">
                  <v:imagedata r:id="rId234" o:title=""/>
                </v:shape>
                <o:OLEObject Type="Embed" ProgID="Equation.3" ShapeID="_x0000_i1147" DrawAspect="Content" ObjectID="_1703319073" r:id="rId235"/>
              </w:object>
            </w:r>
          </w:p>
        </w:tc>
      </w:tr>
      <w:tr w:rsidR="006719E9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719E9" w:rsidRPr="008037FF" w:rsidRDefault="006719E9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12"/>
                <w:sz w:val="24"/>
                <w:szCs w:val="24"/>
                <w:lang w:val="uz-Cyrl-UZ"/>
              </w:rPr>
              <w:object w:dxaOrig="1520" w:dyaOrig="360" w14:anchorId="72E8C7A0">
                <v:shape id="_x0000_i1148" type="#_x0000_t75" style="width:75.75pt;height:18pt" o:ole="">
                  <v:imagedata r:id="rId236" o:title=""/>
                </v:shape>
                <o:OLEObject Type="Embed" ProgID="Equation.3" ShapeID="_x0000_i1148" DrawAspect="Content" ObjectID="_1703319074" r:id="rId237"/>
              </w:object>
            </w:r>
          </w:p>
        </w:tc>
      </w:tr>
      <w:tr w:rsidR="006719E9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719E9" w:rsidRPr="008037FF" w:rsidRDefault="006719E9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12"/>
                <w:sz w:val="24"/>
                <w:szCs w:val="24"/>
                <w:lang w:val="uz-Cyrl-UZ"/>
              </w:rPr>
              <w:object w:dxaOrig="900" w:dyaOrig="380" w14:anchorId="7D0C4A75">
                <v:shape id="_x0000_i1149" type="#_x0000_t75" style="width:45pt;height:18.75pt" o:ole="">
                  <v:imagedata r:id="rId238" o:title=""/>
                </v:shape>
                <o:OLEObject Type="Embed" ProgID="Equation.3" ShapeID="_x0000_i1149" DrawAspect="Content" ObjectID="_1703319075" r:id="rId239"/>
              </w:objec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85.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9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Укажите границы области эконометрики?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A47C13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Экономико-математические модели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Критерии оптимальности в экономике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Математические и статистические законы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Особенности теории вероятностей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86.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a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A47C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Основной метод, используемый в эконометрическом анализе - 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A47C13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Метод математической статистики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Математическое моделирование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Метод оптимизации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Законы вероятностных методов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87.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</w:t>
      </w:r>
      <w:r w:rsidRPr="008037FF">
        <w:rPr>
          <w:rFonts w:ascii="Times New Roman" w:eastAsia="Times" w:hAnsi="Times New Roman" w:cs="Times New Roman"/>
          <w:sz w:val="24"/>
          <w:szCs w:val="24"/>
        </w:rPr>
        <w:lastRenderedPageBreak/>
        <w:t xml:space="preserve">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b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В каком диапазоне должна быть уместна ошибка аппроксимации при оценке эконометрической модели?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0 &lt;1</w:t>
            </w: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0 &lt;7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0 &lt;5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0 &lt;15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88.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c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Основным методом эконометрическ</w:t>
            </w:r>
            <w:r w:rsidR="00A47C13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ого анализа является</w:t>
            </w: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….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A47C13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Метод математической статистики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Математическое моделирование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Законы вероятностных методов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Метод оптимизации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89.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d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Какие механизмы формирует эконометрика?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A47C13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Математическое выражение взаимосвязи</w:t>
            </w:r>
            <w:r w:rsidR="00A47C13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между факторами входа и выхода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Оценка критериев оптимальности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Математическое выражение взаимосвязи входных факторов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Система уравнений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90.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e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Укажите границы области эконометрики.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Экономико-математические модели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Критерии оптимальности в экономике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Особенности теории вероятностей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Математические и статистические законы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91.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Какие средние значения используются в эконометрике?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Арифметические и геометрические средние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lastRenderedPageBreak/>
              <w:t>От среднего количества входных и выходных факторов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От средней скорости роста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Calibri" w:hAnsi="Times New Roman" w:cs="Times New Roman"/>
                <w:sz w:val="24"/>
                <w:szCs w:val="24"/>
              </w:rPr>
              <w:t>От средней скорости подъема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92.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0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Это эконометрическая модель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C67405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в</w:t>
            </w:r>
            <w:r w:rsidR="00042256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ероятностно-стохастическая модель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Статистическая модель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Функциональная модель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Математическая модель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93.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1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Когда мы говорим символ ат</w:t>
            </w:r>
            <w:r w:rsidR="00705621"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рибута</w:t>
            </w:r>
            <w:proofErr w:type="gramStart"/>
            <w:r w:rsidR="00705621"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 ,</w:t>
            </w:r>
            <w:proofErr w:type="gramEnd"/>
            <w:r w:rsidR="00705621"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 мы говорим</w:t>
            </w: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 символ:</w:t>
            </w:r>
            <w:r w:rsidRPr="008037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A47C13" w:rsidRDefault="00705621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Не</w:t>
            </w:r>
            <w:r w:rsidR="00042256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в числах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Представлено в сумах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Представлен</w:t>
            </w:r>
            <w:proofErr w:type="gramEnd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в цифрах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Представлен</w:t>
            </w:r>
            <w:proofErr w:type="gramEnd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в цифрах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94.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2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… Факторы, влияющие на эконометрические модели?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Факторы, включенные в модель, </w:t>
            </w:r>
            <w:r w:rsidR="00705621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факторы, не включенные в модель</w:t>
            </w:r>
            <w:proofErr w:type="gramStart"/>
            <w:r w:rsidR="00705621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.</w:t>
            </w:r>
            <w:proofErr w:type="gramEnd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и</w:t>
            </w:r>
            <w:proofErr w:type="gramEnd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случайные факторы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Факторы, включенные в модель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Факторы, не участвующие в модели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Случайные факторы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95.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3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Условия реализации «метода наименьших квадратов» проверяются с помощью….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Критерий Дарбина-Ватсона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</w:t>
            </w:r>
            <w:r w:rsidR="00A47C13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шибка аппроксимации и критерий </w:t>
            </w:r>
            <w:r w:rsidR="00A47C13"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  <w:t>Ф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ишера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A47C13" w:rsidRDefault="00A47C13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Студенческие </w:t>
            </w:r>
            <w: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  <w:t>критерии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Множественный коэффициент корреляции и коэффициент детерминации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lastRenderedPageBreak/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96.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4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Какая средняя разница используется для оценки эконометрической модели?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Средняя квадратичная разница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Средняя статистическая разница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Средняя математическая разница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Средняя геометрическая разница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97.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5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A47C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Экономико-статистическое моделирование Взаимосвязь между экономическими показателями и факторами производства по самой своей природе ... основана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Стохастический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Статический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Динамический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Цель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98.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6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В пункте 5 переписной карты указано, что возраст регистрируемого лица составляет 12 лет. В пункте 13 указано, что обучаемый - «инженер». Ошибка: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A47C13" w:rsidRDefault="00A47C13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Это случайная ошибка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A47C13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Это обычная ошибка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A47C13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Типичная ошибка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A47C13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Это преднамеренная ошибка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99.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7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Связь между двумя событиями или факторами и результирующим признаком называется….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A47C13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Двойная корреляция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Множественная корреляция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Двойная регрессия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Регрессия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100.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lastRenderedPageBreak/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8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Можно ли выразить уравнение полиномиальной регрессии в виде матрицы?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В режиме просмотра векторных столбцов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В векторном виде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Только в векторном представлении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В виде </w:t>
            </w: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вектор-функции</w:t>
            </w:r>
            <w:proofErr w:type="gramEnd"/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101.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9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Ссылки в зависимости от характера отношений </w:t>
            </w:r>
            <w:r w:rsidR="00705621"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между значениями</w:t>
            </w: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A47C13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Делится на функци</w:t>
            </w:r>
            <w:r w:rsidR="00A47C13">
              <w:rPr>
                <w:rFonts w:ascii="Times New Roman" w:eastAsia="Times" w:hAnsi="Times New Roman" w:cs="Times New Roman"/>
                <w:sz w:val="24"/>
                <w:szCs w:val="24"/>
              </w:rPr>
              <w:t>ональные и корреляционные связи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Делятся на прямые и криволинейные соединения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Делятся на прямые и обратные ссылки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Выбор зависит от наблюдения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102.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a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Может ли коэффициент корреляции равняться 1 при двухпроводном соединении?</w:t>
            </w:r>
            <w:r w:rsidRPr="008037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Нет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A47C13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Может иметь любую ценность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A47C13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Может быть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A47C13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Необходимо найти дополнительное уравнение связи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103.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b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Значение слова «корреляция»….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A47C13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Calibri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Взаимо</w:t>
            </w:r>
            <w:r w:rsidR="00705621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действие, совместимость</w:t>
            </w:r>
            <w:proofErr w:type="gramStart"/>
            <w:r w:rsidR="00705621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.</w:t>
            </w:r>
            <w:proofErr w:type="gramEnd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в</w:t>
            </w:r>
            <w:proofErr w:type="gramEnd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заимозависимость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Отличия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Восстановление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Стечение обстоятельств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104.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c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Разница между общим набором и результатами выборочного набора: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A47C13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lastRenderedPageBreak/>
              <w:t xml:space="preserve">Это называется типичной </w:t>
            </w:r>
            <w:r w:rsidR="00A47C13"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  <w:t>о</w:t>
            </w:r>
            <w:r w:rsidR="00A47C13">
              <w:rPr>
                <w:rFonts w:ascii="Times New Roman" w:eastAsia="Times" w:hAnsi="Times New Roman" w:cs="Times New Roman"/>
                <w:sz w:val="24"/>
                <w:szCs w:val="24"/>
              </w:rPr>
              <w:t>шибкой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A47C13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Это та</w:t>
            </w:r>
            <w:r w:rsidR="00A47C13">
              <w:rPr>
                <w:rFonts w:ascii="Times New Roman" w:eastAsia="Times" w:hAnsi="Times New Roman" w:cs="Times New Roman"/>
                <w:sz w:val="24"/>
                <w:szCs w:val="24"/>
              </w:rPr>
              <w:t>к называемые ошибки регистрации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A47C13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Эт</w:t>
            </w:r>
            <w:r w:rsidR="00A47C13">
              <w:rPr>
                <w:rFonts w:ascii="Times New Roman" w:eastAsia="Times" w:hAnsi="Times New Roman" w:cs="Times New Roman"/>
                <w:sz w:val="24"/>
                <w:szCs w:val="24"/>
              </w:rPr>
              <w:t>о называется регулярной ошибкой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A47C13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Это та</w:t>
            </w:r>
            <w:r w:rsidR="00A47C13">
              <w:rPr>
                <w:rFonts w:ascii="Times New Roman" w:eastAsia="Times" w:hAnsi="Times New Roman" w:cs="Times New Roman"/>
                <w:sz w:val="24"/>
                <w:szCs w:val="24"/>
              </w:rPr>
              <w:t>к называемые ошибки регистрации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105.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d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Количество единиц генерального набора: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Обозначается буквой "N"</w:t>
            </w:r>
            <w:r w:rsidR="00705621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.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Обозначается буквой «м»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Обозначается буквой "n"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Обозначается буквой "М"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106.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e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Что такое</w:t>
            </w:r>
            <w:r w:rsidR="00705621"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 общая совокупность</w:t>
            </w: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?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705621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Изучаемая выборка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A47C13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Подразумевается деталь, взята</w:t>
            </w:r>
            <w:r w:rsidR="00A47C13">
              <w:rPr>
                <w:rFonts w:ascii="Times New Roman" w:eastAsia="Times" w:hAnsi="Times New Roman" w:cs="Times New Roman"/>
                <w:sz w:val="24"/>
                <w:szCs w:val="24"/>
              </w:rPr>
              <w:t>я из общего набора для проверки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A47C13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Подразумевается, что необходимое количество единиц из исследуемого набора отбирается специальными методами, а их результаты </w:t>
            </w:r>
            <w:r w:rsidR="00A47C13">
              <w:rPr>
                <w:rFonts w:ascii="Times New Roman" w:eastAsia="Times" w:hAnsi="Times New Roman" w:cs="Times New Roman"/>
                <w:sz w:val="24"/>
                <w:szCs w:val="24"/>
              </w:rPr>
              <w:t>распределяются в основной набор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A47C13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Это ошибки, которые возн</w:t>
            </w:r>
            <w:r w:rsidR="00A47C13">
              <w:rPr>
                <w:rFonts w:ascii="Times New Roman" w:eastAsia="Times" w:hAnsi="Times New Roman" w:cs="Times New Roman"/>
                <w:sz w:val="24"/>
                <w:szCs w:val="24"/>
              </w:rPr>
              <w:t>икают на усмотрение наблюдателя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107.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Выберите единицы для проверки из основного набора: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Должен быть случайным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A47C13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Это должно быть напря</w:t>
            </w:r>
            <w:r w:rsidR="00A47C13">
              <w:rPr>
                <w:rFonts w:ascii="Times New Roman" w:eastAsia="Times" w:hAnsi="Times New Roman" w:cs="Times New Roman"/>
                <w:sz w:val="24"/>
                <w:szCs w:val="24"/>
              </w:rPr>
              <w:t>мую связано с волей наблюдателя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A47C13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Это не обязательно должно быть случайным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A47C13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Характеристика массового наблюдения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108.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0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A47C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Вариация означает</w:t>
            </w:r>
            <w:proofErr w:type="gramStart"/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A47C13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Набор переменных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Фиксированный набор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Интегральная коллекция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lastRenderedPageBreak/>
              <w:t>Абстрактная коллекция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109.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1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Что такое индикатор вариации?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Разница между единицами сбора понятна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A47C13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Под ним понимается количественный показатель уровня, который обобщает социальные </w:t>
            </w:r>
            <w:r w:rsidR="00A47C13">
              <w:rPr>
                <w:rFonts w:ascii="Times New Roman" w:eastAsia="Times" w:hAnsi="Times New Roman" w:cs="Times New Roman"/>
                <w:sz w:val="24"/>
                <w:szCs w:val="24"/>
              </w:rPr>
              <w:t>события одного типа (категории)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A47C13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Понятно, что социальн</w:t>
            </w:r>
            <w:r w:rsidR="00A47C13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ые </w:t>
            </w:r>
            <w:proofErr w:type="gramStart"/>
            <w:r w:rsidR="00A47C13">
              <w:rPr>
                <w:rFonts w:ascii="Times New Roman" w:eastAsia="Times" w:hAnsi="Times New Roman" w:cs="Times New Roman"/>
                <w:sz w:val="24"/>
                <w:szCs w:val="24"/>
              </w:rPr>
              <w:t>события меняются</w:t>
            </w:r>
            <w:proofErr w:type="gramEnd"/>
            <w:r w:rsidR="00A47C13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со временем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Описывает статус событий на конкретную дату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110.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2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Суть вариации</w:t>
            </w:r>
            <w:proofErr w:type="gramStart"/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:</w:t>
            </w:r>
            <w:proofErr w:type="gramEnd"/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A47C13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Вибрация ряда строк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Своеобразие раздачи серии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Качественная точность процессов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Вариативность ценностей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111.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3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Графическое поле: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Это расположение геометрической формы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Это «условная норма», которая преобразует числовые представления в графические</w:t>
            </w:r>
            <w:r w:rsidR="00705621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соотношения в графическом поле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Это основа и язык графики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Шкала – это точка на основании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112.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4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Облигация с коэффициентом корреляции 1 называется ... облигацией.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Функциональный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Математик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Регрессия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705621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Факторный</w:t>
            </w:r>
          </w:p>
        </w:tc>
      </w:tr>
    </w:tbl>
    <w:p w:rsidR="00EB11EA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  <w:lang w:val="uz-Cyrl-UZ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113.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lastRenderedPageBreak/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5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Кто первым ввел термин эконометрика в науку?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705621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П.Семп в 1910 г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EB11EA" w:rsidRDefault="00EB11EA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</w:rPr>
              <w:t>Солоу, 1947 г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EB11EA" w:rsidRDefault="00EB11EA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</w:rPr>
              <w:t>Дж. Кейнс, 1939 г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EB11EA" w:rsidRDefault="00EB11EA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</w:rPr>
              <w:t>Р. Фишер, 1933 г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114.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6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Вертикальная стрелка на графике: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По ординате принимаем </w:t>
            </w:r>
            <w:r w:rsidR="00705621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ось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EB11EA" w:rsidRDefault="00705621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Абсцесс называется ось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EB11EA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Координата называется стрелкой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EB11EA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За ось принимают ор</w:t>
            </w:r>
            <w:r w:rsidR="00EB11EA">
              <w:rPr>
                <w:rFonts w:ascii="Times New Roman" w:eastAsia="Times" w:hAnsi="Times New Roman" w:cs="Times New Roman"/>
                <w:sz w:val="24"/>
                <w:szCs w:val="24"/>
              </w:rPr>
              <w:t>динату, называемую осью абсцисс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115.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7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Моделирование - это процесс….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EB11EA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</w:rPr>
              <w:t>Создание, изуч</w:t>
            </w:r>
            <w: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  <w:t>е</w:t>
            </w:r>
            <w:r>
              <w:rPr>
                <w:rFonts w:ascii="Times New Roman" w:eastAsia="Times" w:hAnsi="Times New Roman" w:cs="Times New Roman"/>
                <w:sz w:val="24"/>
                <w:szCs w:val="24"/>
              </w:rPr>
              <w:t>ние и применен</w:t>
            </w:r>
            <w:r w:rsidR="00705621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ие</w:t>
            </w:r>
            <w:r w:rsidR="00042256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модели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Изучение и применение моделей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Построение и применение моделей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Создавайте, анализируйте, изучайте и применяйте модели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116.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8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705621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Что такое групповой таблицей</w:t>
            </w:r>
            <w:r w:rsidR="00042256"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В виде группировки объекта по признаку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Сложный набор исследований очевиден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В виде техники создания таблицы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В представлении анализа таблицы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117.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9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Что такое символ группировки?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EB11EA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Понятен характер, на к</w:t>
            </w:r>
            <w:r w:rsidR="00EB11EA">
              <w:rPr>
                <w:rFonts w:ascii="Times New Roman" w:eastAsia="Times" w:hAnsi="Times New Roman" w:cs="Times New Roman"/>
                <w:sz w:val="24"/>
                <w:szCs w:val="24"/>
              </w:rPr>
              <w:t>отором основывается группировка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lastRenderedPageBreak/>
              <w:t>Подразумевается, что сбор публичной информации о социальных событиях и процессах на научной и плановой основе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Подразумевается, что это будет сделано на основе заранее разработанной и</w:t>
            </w:r>
            <w:r w:rsidR="0073141E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утвержденной программы и плана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Подразумевается группировать социальные события и процессы в соответствии с их на</w:t>
            </w:r>
            <w:r w:rsidR="0073141E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иболее важными характеристиками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118.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a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Что такое группировка?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EB11EA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Подразумевается группировать социальные события и процессы в соответствии с их на</w:t>
            </w:r>
            <w:r w:rsidR="00EB11EA">
              <w:rPr>
                <w:rFonts w:ascii="Times New Roman" w:eastAsia="Times" w:hAnsi="Times New Roman" w:cs="Times New Roman"/>
                <w:sz w:val="24"/>
                <w:szCs w:val="24"/>
              </w:rPr>
              <w:t>иболее важными характеристиками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Подразумевается, что сбор публичной информации о социальных событиях и процессах на научной и плановой основе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Подразумевается, что это будет сделано на основе заранее разработанной и</w:t>
            </w:r>
            <w:r w:rsidR="0073141E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утвержденной программы и плана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Групповой наконечник понимается как симво</w:t>
            </w:r>
            <w:r w:rsidR="0073141E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л, от которого происходит выборка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119.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b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Что такое периодические строки?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EB11EA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Описывает</w:t>
            </w:r>
            <w:r w:rsidR="00EB11EA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интервальное состояние событий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Разница между единицами сбора понятна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Под ним понимается количественный показатель уровня, который обобщает социальные </w:t>
            </w:r>
            <w:r w:rsidR="0073141E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события одного типа (категории)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Понятно, что социальн</w:t>
            </w:r>
            <w:r w:rsidR="0073141E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ые </w:t>
            </w:r>
            <w:proofErr w:type="gramStart"/>
            <w:r w:rsidR="0073141E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события меняются</w:t>
            </w:r>
            <w:proofErr w:type="gramEnd"/>
            <w:r w:rsidR="0073141E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со временем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120.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c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Когда мы говорим динамические насосы: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EB11EA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Описание изменения социальных событий с течением времени понимается как ряд</w:t>
            </w:r>
            <w:r w:rsidR="0073141E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ъ</w:t>
            </w:r>
            <w:r w:rsidR="00EB11EA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показателей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EB11EA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Понятно, что социальн</w:t>
            </w:r>
            <w:r w:rsidR="00EB11EA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ые </w:t>
            </w:r>
            <w:proofErr w:type="gramStart"/>
            <w:r w:rsidR="00EB11EA">
              <w:rPr>
                <w:rFonts w:ascii="Times New Roman" w:eastAsia="Times" w:hAnsi="Times New Roman" w:cs="Times New Roman"/>
                <w:sz w:val="24"/>
                <w:szCs w:val="24"/>
              </w:rPr>
              <w:t>события меняются</w:t>
            </w:r>
            <w:proofErr w:type="gramEnd"/>
            <w:r w:rsidR="00EB11EA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со временем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EB11EA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Понятно, что социальные </w:t>
            </w:r>
            <w:proofErr w:type="gramStart"/>
            <w:r w:rsidR="00EB11EA">
              <w:rPr>
                <w:rFonts w:ascii="Times New Roman" w:eastAsia="Times" w:hAnsi="Times New Roman" w:cs="Times New Roman"/>
                <w:sz w:val="24"/>
                <w:szCs w:val="24"/>
              </w:rPr>
              <w:t>события меняются</w:t>
            </w:r>
            <w:proofErr w:type="gramEnd"/>
            <w:r w:rsidR="00EB11EA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в пространстве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EB11EA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Понятно, что социальные </w:t>
            </w: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события меняются</w:t>
            </w:r>
            <w:proofErr w:type="gramEnd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со временем, в то время как социальные </w:t>
            </w:r>
            <w:r w:rsidR="00EB11EA">
              <w:rPr>
                <w:rFonts w:ascii="Times New Roman" w:eastAsia="Times" w:hAnsi="Times New Roman" w:cs="Times New Roman"/>
                <w:sz w:val="24"/>
                <w:szCs w:val="24"/>
              </w:rPr>
              <w:t>события меняются в пространстве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  <w:r w:rsidRPr="008037FF">
        <w:rPr>
          <w:rFonts w:ascii="Times New Roman" w:eastAsia="Times" w:hAnsi="Times New Roman" w:cs="Times New Roman"/>
          <w:sz w:val="24"/>
          <w:szCs w:val="24"/>
        </w:rPr>
        <w:t>№ 121.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</w:t>
      </w:r>
      <w:r w:rsidRPr="008037FF">
        <w:rPr>
          <w:rFonts w:ascii="Times New Roman" w:eastAsia="Times" w:hAnsi="Times New Roman" w:cs="Times New Roman"/>
          <w:sz w:val="24"/>
          <w:szCs w:val="24"/>
        </w:rPr>
        <w:lastRenderedPageBreak/>
        <w:t xml:space="preserve">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d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Что такое динамические строки?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EB11EA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Понятно, что социальн</w:t>
            </w:r>
            <w:r w:rsidR="00EB11EA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ые </w:t>
            </w:r>
            <w:proofErr w:type="gramStart"/>
            <w:r w:rsidR="00EB11EA">
              <w:rPr>
                <w:rFonts w:ascii="Times New Roman" w:eastAsia="Times" w:hAnsi="Times New Roman" w:cs="Times New Roman"/>
                <w:sz w:val="24"/>
                <w:szCs w:val="24"/>
              </w:rPr>
              <w:t>события меняются</w:t>
            </w:r>
            <w:proofErr w:type="gramEnd"/>
            <w:r w:rsidR="00EB11EA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со временем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Разница между единицами сбора понятна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Под ним понимается количественный показатель уровня, который обобщает социальные </w:t>
            </w:r>
            <w:r w:rsidR="0073141E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события одного типа (категории)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Описывает статус событий на конкретную дату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122.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e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Начальный период в ряду динамики: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Это называется базовым периодом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EB11EA" w:rsidRDefault="00EB11EA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</w:rPr>
              <w:t>Это называется текущим периодом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EB11EA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Э</w:t>
            </w:r>
            <w:r w:rsidR="00EB11EA">
              <w:rPr>
                <w:rFonts w:ascii="Times New Roman" w:eastAsia="Times" w:hAnsi="Times New Roman" w:cs="Times New Roman"/>
                <w:sz w:val="24"/>
                <w:szCs w:val="24"/>
              </w:rPr>
              <w:t>то называется плановым периодом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EB11EA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Выражается в абсолютных величинах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123.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Сбор административных данных: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EB11EA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Административные органы несут ответственность за предоставление статистическим агентствам информации о своей деят</w:t>
            </w:r>
            <w:r w:rsidR="00EB11EA">
              <w:rPr>
                <w:rFonts w:ascii="Times New Roman" w:eastAsia="Times" w:hAnsi="Times New Roman" w:cs="Times New Roman"/>
                <w:sz w:val="24"/>
                <w:szCs w:val="24"/>
              </w:rPr>
              <w:t>ельности бесплатно и по запросу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Это делает администрация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Статистические агентства проводят специальные выборочные обследования для обследований домашних хозяйств, переписей </w:t>
            </w:r>
            <w:r w:rsidR="003A436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и других специальных наблюдений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Осуществляется экономическими ведомствами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124.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0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Когда мы говорим текущий период: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Сопоставимая степень индексированного события понимается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EB11EA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Уровень периода пони</w:t>
            </w:r>
            <w:r w:rsidR="00EB11EA">
              <w:rPr>
                <w:rFonts w:ascii="Times New Roman" w:eastAsia="Times" w:hAnsi="Times New Roman" w:cs="Times New Roman"/>
                <w:sz w:val="24"/>
                <w:szCs w:val="24"/>
              </w:rPr>
              <w:t>мается как основа для сравнения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Уровень этого периода понятен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Уровень базового периода понимается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125.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1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lastRenderedPageBreak/>
              <w:t>Индекс происходит от латинского слова «индекс»: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Обозначает индикатор</w:t>
            </w:r>
            <w:r w:rsidR="003A436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ъ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Означает характер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Обозначает систему показателей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Лексика относится к состоянию дел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126.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2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При расчете индексов</w:t>
            </w:r>
            <w:proofErr w:type="gramStart"/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:</w:t>
            </w:r>
            <w:proofErr w:type="gramEnd"/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Участвуют</w:t>
            </w:r>
            <w:r w:rsidR="003A436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ъ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базовый и текущий период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Учитывается только текущий период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Учитывается только базовый период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Абсолютные показатели не используются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127.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3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Основана ли взаимосвязь экономических показателей и факторов производства на экономико-статистическом моделировании?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3A4364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ц</w:t>
            </w:r>
            <w:r w:rsidR="00042256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ель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Стохастический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Динамический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Статический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128.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4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Подключения в зависимости от смены направлений: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Делятся на прямые и обратные </w:t>
            </w:r>
            <w:r w:rsidR="003A436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сылки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Разделены на функциональные и корреляционные связи</w:t>
            </w:r>
            <w:proofErr w:type="gramEnd"/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Разделены на прямые и изогнутые звенья</w:t>
            </w:r>
            <w:proofErr w:type="gramEnd"/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Это происходит только в корреляционной ссылке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129.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5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Подключения в зависимости от смены направлений: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Делятся на прямые и обратные ссыл</w:t>
            </w:r>
            <w:r w:rsidR="003A436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ъ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ки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Разделены на функциональные и корреляционные связи</w:t>
            </w:r>
            <w:proofErr w:type="gramEnd"/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Делятся на прямые и криволинейные соединения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lastRenderedPageBreak/>
              <w:t>Выражается в коэффициентах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130.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6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Что такое корреляция?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Подразумевается, что каждому значению признака фактора соответствуют разные значения признака результирующего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EB11EA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Подразумевается, что каждое значение одной переменной соответствует ровно од</w:t>
            </w:r>
            <w:r w:rsidR="00EB11EA">
              <w:rPr>
                <w:rFonts w:ascii="Times New Roman" w:eastAsia="Times" w:hAnsi="Times New Roman" w:cs="Times New Roman"/>
                <w:sz w:val="24"/>
                <w:szCs w:val="24"/>
              </w:rPr>
              <w:t>ному значению другой переменной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EB11EA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Подразумевается, что изучение отношений между двумя персонажами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EB11EA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Понятно, что изучение отношений между тремя и более персонажами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131.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7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Объект наблюдения означает</w:t>
            </w:r>
            <w:proofErr w:type="gramStart"/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 w:rsidRPr="008037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Коллек</w:t>
            </w:r>
            <w:r w:rsidR="003A436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ъ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ция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Список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Символы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3A4364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Событие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132.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8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Термин «кумулятивное распределение» происходит от латинского слова «Sutulatio»</w:t>
            </w:r>
            <w:proofErr w:type="gramStart"/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 w:rsidRPr="008037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3A4364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Собирай</w:t>
            </w: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.</w:t>
            </w:r>
            <w:proofErr w:type="gramEnd"/>
            <w:r w:rsidR="00042256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42256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к</w:t>
            </w:r>
            <w:proofErr w:type="gramEnd"/>
            <w:r w:rsidR="00042256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опи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Уравнение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Отслеживание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EB11EA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Событие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133.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9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Система показателей это: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EB11EA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Это индикатор, который </w:t>
            </w:r>
            <w:r w:rsidR="003A436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представляет количество, размер</w:t>
            </w:r>
            <w:proofErr w:type="gramStart"/>
            <w:r w:rsidR="003A436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.</w:t>
            </w:r>
            <w:proofErr w:type="gramEnd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ц</w:t>
            </w:r>
            <w:proofErr w:type="gramEnd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енность события и события, которое </w:t>
            </w:r>
            <w:r w:rsidR="00EB11EA">
              <w:rPr>
                <w:rFonts w:ascii="Times New Roman" w:eastAsia="Times" w:hAnsi="Times New Roman" w:cs="Times New Roman"/>
                <w:sz w:val="24"/>
                <w:szCs w:val="24"/>
              </w:rPr>
              <w:t>произошло в конкретной ситуации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EB11EA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Это индикатор, который отображает количество события и</w:t>
            </w:r>
            <w:r w:rsidR="00EB11EA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события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EB11EA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Это индикатор, который предст</w:t>
            </w:r>
            <w:r w:rsidR="00EB11EA">
              <w:rPr>
                <w:rFonts w:ascii="Times New Roman" w:eastAsia="Times" w:hAnsi="Times New Roman" w:cs="Times New Roman"/>
                <w:sz w:val="24"/>
                <w:szCs w:val="24"/>
              </w:rPr>
              <w:t>авляет размер события и события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EB11EA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Индикатор, представля</w:t>
            </w:r>
            <w:r w:rsidR="00EB11EA">
              <w:rPr>
                <w:rFonts w:ascii="Times New Roman" w:eastAsia="Times" w:hAnsi="Times New Roman" w:cs="Times New Roman"/>
                <w:sz w:val="24"/>
                <w:szCs w:val="24"/>
              </w:rPr>
              <w:t>ющий ценность события и события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lastRenderedPageBreak/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134.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a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Когда закон гласит: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EB11EA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Понимается внутренняя и необходимая связь между двум</w:t>
            </w:r>
            <w:r w:rsidR="003A436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ъ</w:t>
            </w:r>
            <w:r w:rsidR="00EB11EA">
              <w:rPr>
                <w:rFonts w:ascii="Times New Roman" w:eastAsia="Times" w:hAnsi="Times New Roman" w:cs="Times New Roman"/>
                <w:sz w:val="24"/>
                <w:szCs w:val="24"/>
              </w:rPr>
              <w:t>я событиями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EB11EA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Понятны</w:t>
            </w:r>
            <w:proofErr w:type="gramEnd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повторение, последовательность, последов</w:t>
            </w:r>
            <w:r w:rsidR="00EB11EA">
              <w:rPr>
                <w:rFonts w:ascii="Times New Roman" w:eastAsia="Times" w:hAnsi="Times New Roman" w:cs="Times New Roman"/>
                <w:sz w:val="24"/>
                <w:szCs w:val="24"/>
              </w:rPr>
              <w:t>ательность и порядок в событиях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EB11EA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Понимает количество, величину и ценность события, которое проис</w:t>
            </w:r>
            <w:r w:rsidR="00EB11EA">
              <w:rPr>
                <w:rFonts w:ascii="Times New Roman" w:eastAsia="Times" w:hAnsi="Times New Roman" w:cs="Times New Roman"/>
                <w:sz w:val="24"/>
                <w:szCs w:val="24"/>
              </w:rPr>
              <w:t>ходит при определенных условиях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Понятны экономические события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135.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b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Структурная погрешность неопределенности экономико-статистического моделирования</w:t>
            </w:r>
            <w:proofErr w:type="gramStart"/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 -....</w:t>
            </w:r>
            <w:proofErr w:type="gramEnd"/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Наличие необнаруженн</w:t>
            </w:r>
            <w:r w:rsidR="003A436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ъ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ого разнообразия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Случайные ошибки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Неправильное использование форм связи между показателями и фактическими данными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Погрешность информации, ее показателей, неопределенност</w:t>
            </w:r>
            <w:r w:rsidR="003A436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ь множества факторов и объектов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136.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c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Что касается легитимности: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EB11EA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Понятны</w:t>
            </w:r>
            <w:proofErr w:type="gramEnd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повторение, последовательность, последов</w:t>
            </w:r>
            <w:r w:rsidR="00EB11EA">
              <w:rPr>
                <w:rFonts w:ascii="Times New Roman" w:eastAsia="Times" w:hAnsi="Times New Roman" w:cs="Times New Roman"/>
                <w:sz w:val="24"/>
                <w:szCs w:val="24"/>
              </w:rPr>
              <w:t>ательность и порядок в событиях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Понимается внутренняя и необходи</w:t>
            </w:r>
            <w:r w:rsidR="003A436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мая связь между двумя событиями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Понимает количество, объем и значение события или события, которое происходит при определенных условиях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Под нормой, числом, степенью возникновения события, его появлением понимаются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137.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d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Какой из следующих элементов относится к графическим элементам?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3A4364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Изображение</w:t>
            </w: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.</w:t>
            </w:r>
            <w:proofErr w:type="gramEnd"/>
            <w:r w:rsidR="00042256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42256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м</w:t>
            </w:r>
            <w:proofErr w:type="gramEnd"/>
            <w:r w:rsidR="00042256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асштаб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Эга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Резать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Изображение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lastRenderedPageBreak/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138.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e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Экономико-статистическое моделирование Взаимосвязь между экономическими показателями и факторами производ</w:t>
            </w:r>
            <w:r w:rsidR="003A4364"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ства по самой своей природе </w:t>
            </w: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основана</w:t>
            </w:r>
            <w:r w:rsidR="003A4364"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…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EB11EA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Стохастический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Цель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Динамический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Статический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140.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Что такое медиана?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3A4364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значение</w:t>
            </w:r>
            <w:r w:rsidR="00042256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042256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который</w:t>
            </w:r>
            <w:proofErr w:type="gramEnd"/>
            <w:r w:rsidR="00042256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делится на две части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Больше моды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Количество групп в интервале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3A4364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Величина фактора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141.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0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Что такое механический отбор?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AA7FBD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Подразумевается, что агрегаты в общем наборе выбир</w:t>
            </w:r>
            <w:r w:rsidR="00AA7FBD">
              <w:rPr>
                <w:rFonts w:ascii="Times New Roman" w:eastAsia="Times" w:hAnsi="Times New Roman" w:cs="Times New Roman"/>
                <w:sz w:val="24"/>
                <w:szCs w:val="24"/>
              </w:rPr>
              <w:t>аются с определенным интервалом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Подразумевается, что единицы из общего набора будут</w:t>
            </w:r>
            <w:r w:rsidR="003A436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получены по жребию или по чеку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Разница между основным набором и набором выбора понятна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Подразумевается, что исследуемые объекты из общего набора отбира</w:t>
            </w:r>
            <w:r w:rsidR="003A436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ются пропорциональными методами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142.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1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AA7FBD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Количестве</w:t>
            </w:r>
            <w:r w:rsidR="00AA7FBD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нный признак ...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Числовое представление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Представлен</w:t>
            </w:r>
            <w:proofErr w:type="gramEnd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в цифрах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Несокрушимый</w:t>
            </w:r>
            <w:proofErr w:type="gramEnd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в числах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Выражается в сумах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lastRenderedPageBreak/>
        <w:t>№ 143.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2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Что из нижеперечисленного относится к понятию национального богатства?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Собрание благ и даров природы, созданных трудом</w:t>
            </w:r>
            <w:r w:rsidR="00B36897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ъ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поколений и накопленных в обществе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Сумма подземных и наземных ресурсов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Свободные деньги на руках у всех жителей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Вся продукция, созданная в сель</w:t>
            </w:r>
            <w:r w:rsidR="00B36897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ском хозяйстве и промышленности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144.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3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AA7FBD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Calibri" w:hAnsi="Times New Roman" w:cs="Times New Roman"/>
                <w:b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Национальный доход составляет: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Доход, полученный при создании ВВП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Зарплата и дополнительный продукт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Сумма произведенных продуктов в целом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Количество продукта, созданного в отрасли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145.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4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Абсолютное дополнительное увеличение или уменьшение по сравнению с аналогичным периодом: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Указывает, сколько единиц больших или малых</w:t>
            </w:r>
            <w:r w:rsidR="00B36897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ъ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Указывает, какой процент больше или меньше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Понятно, что социальн</w:t>
            </w:r>
            <w:r w:rsidR="00B36897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ые </w:t>
            </w:r>
            <w:proofErr w:type="gramStart"/>
            <w:r w:rsidR="00B36897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события меняются</w:t>
            </w:r>
            <w:proofErr w:type="gramEnd"/>
            <w:r w:rsidR="00B36897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со временем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Указывает, сколько единиц крупное или маленькое, какой процент больше или меньше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146.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5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Что такое абсолютные количества?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AA7FBD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Подразумевается, что степень и количество того или иного социального события изучается в определен</w:t>
            </w:r>
            <w:r w:rsidR="00AA7FBD">
              <w:rPr>
                <w:rFonts w:ascii="Times New Roman" w:eastAsia="Times" w:hAnsi="Times New Roman" w:cs="Times New Roman"/>
                <w:sz w:val="24"/>
                <w:szCs w:val="24"/>
              </w:rPr>
              <w:t>ное время, в определенном месте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Это отношение одной абсолютной величи</w:t>
            </w:r>
            <w:r w:rsidR="00B36897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ны к другой абсолютной величине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Указывает плотность распределения событий и процессов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В коэффициенте, процентах, премолли, продецимеллиде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147.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lastRenderedPageBreak/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6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Экономико-математическая модель ...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Анализ экономических объектов или процессов</w:t>
            </w:r>
            <w:r w:rsidR="00B36897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ъ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и их описание для целей управления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Представление экономических объектов в модели с целью анализа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Уравнение в виде математического выражения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Их описание для целей управления экономическими объектами или процессами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148.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7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Знак результата: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Фактор – переменный признак под влиянием</w:t>
            </w:r>
            <w:r w:rsidR="00B36897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ъ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признака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Фактор - это знак, влияющий на персонажа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Это знак, влияющий на коэффициенты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Фактор - это знак, не влияющий на характер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149.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8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Что такое относительные величины?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Это отношение одной абсолютной величины к другой абсолютной величине.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Подразумевается, что степень и количество того или иного социального события изучается в определенно</w:t>
            </w:r>
            <w:r w:rsidR="00B36897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е время, в определенном месте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Указывает плотность распределения событий и процессов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В коэффициенте, процентах, премолли, продецимеллиде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150.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9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Формы выражения относительных величин.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В коэф</w:t>
            </w:r>
            <w:r w:rsidR="00B36897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фициенте, процентах, промеллида.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продецимеллида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По коэффициенту, в процентах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Промеллида, продецимеллида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В коэффициенте, в процентах, в промелле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151.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a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Как выглядит простая формула среднего арифметического?</w:t>
            </w:r>
          </w:p>
        </w:tc>
      </w:tr>
      <w:tr w:rsidR="00B36897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36897" w:rsidRPr="008037FF" w:rsidRDefault="00B36897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b/>
                <w:position w:val="-24"/>
                <w:sz w:val="24"/>
                <w:szCs w:val="24"/>
                <w:lang w:val="uz-Cyrl-UZ"/>
              </w:rPr>
              <w:object w:dxaOrig="960" w:dyaOrig="680" w14:anchorId="0DAE42F1">
                <v:shape id="_x0000_i1150" type="#_x0000_t75" style="width:44.25pt;height:32.25pt" o:ole="">
                  <v:imagedata r:id="rId240" o:title=""/>
                </v:shape>
                <o:OLEObject Type="Embed" ProgID="Equation.3" ShapeID="_x0000_i1150" DrawAspect="Content" ObjectID="_1703319076" r:id="rId241"/>
              </w:object>
            </w:r>
            <w:r w:rsidRPr="008037FF">
              <w:rPr>
                <w:rFonts w:ascii="Times New Roman" w:hAnsi="Times New Roman" w:cs="Times New Roman"/>
                <w:b/>
                <w:position w:val="-24"/>
                <w:sz w:val="24"/>
                <w:szCs w:val="24"/>
                <w:lang w:val="uz-Cyrl-UZ"/>
              </w:rPr>
              <w:t>.</w:t>
            </w:r>
          </w:p>
        </w:tc>
      </w:tr>
      <w:tr w:rsidR="00B36897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36897" w:rsidRPr="008037FF" w:rsidRDefault="00B36897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24"/>
                <w:sz w:val="24"/>
                <w:szCs w:val="24"/>
                <w:lang w:val="uz-Cyrl-UZ"/>
              </w:rPr>
              <w:object w:dxaOrig="2540" w:dyaOrig="920" w14:anchorId="5F4CE6D7">
                <v:shape id="_x0000_i1151" type="#_x0000_t75" style="width:74.25pt;height:39pt" o:ole="">
                  <v:imagedata r:id="rId242" o:title=""/>
                </v:shape>
                <o:OLEObject Type="Embed" ProgID="Equation.3" ShapeID="_x0000_i1151" DrawAspect="Content" ObjectID="_1703319077" r:id="rId243"/>
              </w:object>
            </w:r>
          </w:p>
        </w:tc>
      </w:tr>
      <w:tr w:rsidR="00B36897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36897" w:rsidRPr="008037FF" w:rsidRDefault="00B36897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32"/>
                <w:sz w:val="24"/>
                <w:szCs w:val="24"/>
                <w:lang w:val="uz-Cyrl-UZ"/>
              </w:rPr>
              <w:object w:dxaOrig="1040" w:dyaOrig="760" w14:anchorId="609ABDAF">
                <v:shape id="_x0000_i1152" type="#_x0000_t75" style="width:39.75pt;height:29.25pt" o:ole="">
                  <v:imagedata r:id="rId244" o:title=""/>
                </v:shape>
                <o:OLEObject Type="Embed" ProgID="Equation.3" ShapeID="_x0000_i1152" DrawAspect="Content" ObjectID="_1703319078" r:id="rId245"/>
              </w:object>
            </w:r>
          </w:p>
        </w:tc>
      </w:tr>
      <w:tr w:rsidR="00B36897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36897" w:rsidRPr="008037FF" w:rsidRDefault="00B36897" w:rsidP="008037FF">
            <w:pPr>
              <w:rPr>
                <w:rFonts w:ascii="Times New Roman" w:hAnsi="Times New Roman" w:cs="Times New Roman"/>
                <w:sz w:val="24"/>
                <w:szCs w:val="24"/>
                <w:lang w:val="en-CA"/>
              </w:rPr>
            </w:pPr>
            <w:r w:rsidRPr="008037FF">
              <w:rPr>
                <w:rFonts w:ascii="Times New Roman" w:hAnsi="Times New Roman" w:cs="Times New Roman"/>
                <w:position w:val="-32"/>
                <w:sz w:val="24"/>
                <w:szCs w:val="24"/>
                <w:lang w:val="uz-Cyrl-UZ"/>
              </w:rPr>
              <w:object w:dxaOrig="1100" w:dyaOrig="760" w14:anchorId="62DC9580">
                <v:shape id="_x0000_i1153" type="#_x0000_t75" style="width:43.5pt;height:30pt" o:ole="">
                  <v:imagedata r:id="rId246" o:title=""/>
                </v:shape>
                <o:OLEObject Type="Embed" ProgID="Equation.3" ShapeID="_x0000_i1153" DrawAspect="Content" ObjectID="_1703319079" r:id="rId247"/>
              </w:objec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152.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b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C09E1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Calibri" w:hAnsi="Times New Roman" w:cs="Times New Roman"/>
                <w:b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Факторный характер: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B36897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Это знак, который влияет на значени</w:t>
            </w: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е-</w:t>
            </w:r>
            <w:proofErr w:type="gramEnd"/>
            <w:r w:rsidR="00042256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результата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В результате получается переменный </w:t>
            </w:r>
            <w:r w:rsidR="00B36897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персонаж под влиянием персонажа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Выражается в относительных величинах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Процент выражается в показателях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153.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c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Факторы, входящие в уравнение регрессии: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C09E1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Не должно быть в </w:t>
            </w: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кросс-лин</w:t>
            </w:r>
            <w:r w:rsidR="008C09E1">
              <w:rPr>
                <w:rFonts w:ascii="Times New Roman" w:eastAsia="Times" w:hAnsi="Times New Roman" w:cs="Times New Roman"/>
                <w:sz w:val="24"/>
                <w:szCs w:val="24"/>
              </w:rPr>
              <w:t>ейном</w:t>
            </w:r>
            <w:proofErr w:type="gramEnd"/>
            <w:r w:rsidR="008C09E1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функциональном соединении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Взаимодействие не должно быть в очень сильной корреляции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Между ними должна быть крепкая связь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Взаимодействие должно быть в слабой связи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154.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d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Что такое репрезентативная ошибка?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Разница между основным </w:t>
            </w:r>
            <w:r w:rsidR="00B36897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набором и набором выборкой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C09E1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Подразумевается, что агрегаты в общем наборе выбир</w:t>
            </w:r>
            <w:r w:rsidR="008C09E1">
              <w:rPr>
                <w:rFonts w:ascii="Times New Roman" w:eastAsia="Times" w:hAnsi="Times New Roman" w:cs="Times New Roman"/>
                <w:sz w:val="24"/>
                <w:szCs w:val="24"/>
              </w:rPr>
              <w:t>аются с определенным интервалом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C09E1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Подразумевается, что единицы из общего набора будут</w:t>
            </w:r>
            <w:r w:rsidR="008C09E1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получены по жребию или по чеку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C09E1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Подразумевается, что исследуемые объекты из общего набора отбира</w:t>
            </w:r>
            <w:r w:rsidR="008C09E1">
              <w:rPr>
                <w:rFonts w:ascii="Times New Roman" w:eastAsia="Times" w:hAnsi="Times New Roman" w:cs="Times New Roman"/>
                <w:sz w:val="24"/>
                <w:szCs w:val="24"/>
              </w:rPr>
              <w:t>ются пропорциональными методами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155.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</w:t>
      </w:r>
      <w:r w:rsidRPr="008037FF">
        <w:rPr>
          <w:rFonts w:ascii="Times New Roman" w:eastAsia="Times" w:hAnsi="Times New Roman" w:cs="Times New Roman"/>
          <w:sz w:val="24"/>
          <w:szCs w:val="24"/>
        </w:rPr>
        <w:lastRenderedPageBreak/>
        <w:t xml:space="preserve">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e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Математическая модель экономического объекта….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Представление процессов в виде</w:t>
            </w:r>
            <w:r w:rsidR="00B36897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функций, уравнений, неравенств</w:t>
            </w:r>
            <w:proofErr w:type="gramStart"/>
            <w:r w:rsidR="00B36897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.</w:t>
            </w:r>
            <w:proofErr w:type="gramEnd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л</w:t>
            </w:r>
            <w:proofErr w:type="gramEnd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огических соотношений, набора графиков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Представление значений в виде функций, уравнений, неравенств, логичес</w:t>
            </w:r>
            <w:r w:rsidR="00B36897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ких отношений, наборов графиков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Представление процессов в виде набора графиков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Представление моделей в виде набора графиков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156.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f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Сопоставимая сумма: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8C09E1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  <w:t>И</w:t>
            </w:r>
            <w:r w:rsidR="00042256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змерение должно быть рассчитано в единицах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Его следует рассчитывать аналогично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По сути, со</w:t>
            </w:r>
            <w:r w:rsidR="00B36897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держимое должно быть одинаковым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Представление в средних количествах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157.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f0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Что такое отслеживание образцов?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C09E1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Подразумевается, что необходимое количество единиц из исследуемого набора отбирается специальными методами, а их результаты </w:t>
            </w:r>
            <w:r w:rsidR="008C09E1">
              <w:rPr>
                <w:rFonts w:ascii="Times New Roman" w:eastAsia="Times" w:hAnsi="Times New Roman" w:cs="Times New Roman"/>
                <w:sz w:val="24"/>
                <w:szCs w:val="24"/>
              </w:rPr>
              <w:t>распределяются в основной набор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Под изучаемым набором понимается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Подразумевается деталь, взята</w:t>
            </w:r>
            <w:r w:rsidR="00B36897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я из общего набора для проверки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Это ошибки, которые возникают на</w:t>
            </w:r>
            <w:r w:rsidR="00B36897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усмотрение наблюдателя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158.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f1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Проверка выбора: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C09E1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Экономит время и деньги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Предоставляет информацию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Выражает уверенность, основанную на опыте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Подразумевается количество единиц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159.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lastRenderedPageBreak/>
        <w:t>Уровень сложности - 1</w:t>
      </w:r>
    </w:p>
    <w:tbl>
      <w:tblPr>
        <w:tblStyle w:val="affffffffff2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Что такое набор выбора?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Подразумевается деталь, взятая из общего набора для проверки.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Под изучаемым набором понимается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Подразумевается, что необходимое количество единиц из исследуемого набора отбирается специальными методами, а их результаты </w:t>
            </w:r>
            <w:r w:rsidR="00B36897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распределяются в основной набор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Это ошибки, которые возн</w:t>
            </w:r>
            <w:r w:rsidR="00B36897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икают на усмотрение наблюдателя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160.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f3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Изображение: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Это основа и язык</w:t>
            </w:r>
            <w:r w:rsidR="00B36897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ъ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графики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Это расположение геометрической формы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Шкала – это точка на основании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Ордината спит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161.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f4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В каких случаях возникает случайная ошибка: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Наблюдение за утомлением происходит</w:t>
            </w:r>
            <w:r w:rsidR="00B36897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ъ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в результате утомления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Возникает в результате грубого наруше</w:t>
            </w:r>
            <w:r w:rsidR="00B36897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ния принципов отбора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Это сделано для кого-то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Это типичная ошибка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162.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f5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Случайная ошибка: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происходит в результате утомления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Возникает в результате гру</w:t>
            </w:r>
            <w:r w:rsidR="00B36897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бого нарушения принципов выборки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B36897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Это сделано для кого </w:t>
            </w:r>
            <w:r w:rsidR="00042256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то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Это типичная ошибка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163.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f6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Если единицы усредненных символов повторяются более одного раза, то среднее количество равно: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C09E1" w:rsidRDefault="008C09E1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  <w:lastRenderedPageBreak/>
              <w:t>В</w:t>
            </w:r>
            <w:r w:rsidR="00B36897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ычисляется по формуле </w:t>
            </w:r>
            <w:r>
              <w:rPr>
                <w:rFonts w:ascii="Times New Roman" w:eastAsia="Times" w:hAnsi="Times New Roman" w:cs="Times New Roman"/>
                <w:sz w:val="24"/>
                <w:szCs w:val="24"/>
              </w:rPr>
              <w:t>Средневзвешенное арифметическое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Рассчитывается по простой формуле среднего арифметического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Рассчитано по простой формуле гармонической величины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В</w:t>
            </w:r>
            <w:r w:rsidR="00B36897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ычисляется по формуле 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звешенное среднее гармоническое 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164.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f7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Как выглядит средняя геометрическая формула?</w:t>
            </w:r>
          </w:p>
        </w:tc>
      </w:tr>
      <w:tr w:rsidR="00B36897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36897" w:rsidRPr="008037FF" w:rsidRDefault="00316FD4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b/>
                <w:position w:val="-32"/>
                <w:sz w:val="24"/>
                <w:szCs w:val="24"/>
                <w:lang w:val="uz-Cyrl-UZ"/>
              </w:rPr>
              <w:object w:dxaOrig="1080" w:dyaOrig="760" w14:anchorId="38FD8F06">
                <v:shape id="_x0000_i1154" type="#_x0000_t75" style="width:93.75pt;height:37.5pt" o:ole="">
                  <v:imagedata r:id="rId248" o:title=""/>
                </v:shape>
                <o:OLEObject Type="Embed" ProgID="Equation.3" ShapeID="_x0000_i1154" DrawAspect="Content" ObjectID="_1703319080" r:id="rId249"/>
              </w:object>
            </w:r>
          </w:p>
        </w:tc>
      </w:tr>
      <w:tr w:rsidR="00B36897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36897" w:rsidRPr="008037FF" w:rsidRDefault="00B36897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24"/>
                <w:sz w:val="24"/>
                <w:szCs w:val="24"/>
                <w:lang w:val="uz-Cyrl-UZ"/>
              </w:rPr>
              <w:object w:dxaOrig="2540" w:dyaOrig="920" w14:anchorId="18C50011">
                <v:shape id="_x0000_i1155" type="#_x0000_t75" style="width:74.25pt;height:36.75pt" o:ole="">
                  <v:imagedata r:id="rId242" o:title=""/>
                </v:shape>
                <o:OLEObject Type="Embed" ProgID="Equation.3" ShapeID="_x0000_i1155" DrawAspect="Content" ObjectID="_1703319081" r:id="rId250"/>
              </w:object>
            </w:r>
          </w:p>
        </w:tc>
      </w:tr>
      <w:tr w:rsidR="00B36897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36897" w:rsidRPr="008037FF" w:rsidRDefault="00B36897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24"/>
                <w:sz w:val="24"/>
                <w:szCs w:val="24"/>
                <w:lang w:val="uz-Cyrl-UZ"/>
              </w:rPr>
              <w:object w:dxaOrig="960" w:dyaOrig="680" w14:anchorId="15E7C4A7">
                <v:shape id="_x0000_i1156" type="#_x0000_t75" style="width:44.25pt;height:32.25pt" o:ole="">
                  <v:imagedata r:id="rId240" o:title=""/>
                </v:shape>
                <o:OLEObject Type="Embed" ProgID="Equation.3" ShapeID="_x0000_i1156" DrawAspect="Content" ObjectID="_1703319082" r:id="rId251"/>
              </w:object>
            </w:r>
          </w:p>
        </w:tc>
      </w:tr>
      <w:tr w:rsidR="00B36897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36897" w:rsidRPr="008037FF" w:rsidRDefault="00B36897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32"/>
                <w:sz w:val="24"/>
                <w:szCs w:val="24"/>
                <w:lang w:val="uz-Cyrl-UZ"/>
              </w:rPr>
              <w:object w:dxaOrig="1100" w:dyaOrig="760" w14:anchorId="20376344">
                <v:shape id="_x0000_i1157" type="#_x0000_t75" style="width:43.5pt;height:30pt" o:ole="">
                  <v:imagedata r:id="rId252" o:title=""/>
                </v:shape>
                <o:OLEObject Type="Embed" ProgID="Equation.3" ShapeID="_x0000_i1157" DrawAspect="Content" ObjectID="_1703319083" r:id="rId253"/>
              </w:objec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165.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f8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Среднее количество: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C09E1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Количественный индикатор, который суммирует и описывает тип события на </w:t>
            </w:r>
            <w:r w:rsidR="008C09E1">
              <w:rPr>
                <w:rFonts w:ascii="Times New Roman" w:eastAsia="Times" w:hAnsi="Times New Roman" w:cs="Times New Roman"/>
                <w:sz w:val="24"/>
                <w:szCs w:val="24"/>
              </w:rPr>
              <w:t>основе переменных характеристик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316FD4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Аннотация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Это синтетический индикатор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Он представлен знаком%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166.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f9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Что такое </w:t>
            </w:r>
            <w:proofErr w:type="gramStart"/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средние</w:t>
            </w:r>
            <w:proofErr w:type="gramEnd"/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?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C09E1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Под ним понимается количественный показатель степени, обобщающий социальные события одного </w:t>
            </w:r>
            <w:r w:rsidR="008C09E1">
              <w:rPr>
                <w:rFonts w:ascii="Times New Roman" w:eastAsia="Times" w:hAnsi="Times New Roman" w:cs="Times New Roman"/>
                <w:sz w:val="24"/>
                <w:szCs w:val="24"/>
              </w:rPr>
              <w:t>типа (категории)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Разница между единицами сбора понятна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Понятно, что социальн</w:t>
            </w:r>
            <w:r w:rsidR="00316FD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ые </w:t>
            </w:r>
            <w:proofErr w:type="gramStart"/>
            <w:r w:rsidR="00316FD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события меняются</w:t>
            </w:r>
            <w:proofErr w:type="gramEnd"/>
            <w:r w:rsidR="00316FD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со временем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Описывает статус событий на конкретную дату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167.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</w:t>
      </w:r>
      <w:r w:rsidRPr="008037FF">
        <w:rPr>
          <w:rFonts w:ascii="Times New Roman" w:eastAsia="Times" w:hAnsi="Times New Roman" w:cs="Times New Roman"/>
          <w:sz w:val="24"/>
          <w:szCs w:val="24"/>
        </w:rPr>
        <w:lastRenderedPageBreak/>
        <w:t xml:space="preserve">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fa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Как выглядит средняя хронологическая формула?</w:t>
            </w:r>
          </w:p>
        </w:tc>
      </w:tr>
      <w:tr w:rsidR="006719E9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719E9" w:rsidRPr="008037FF" w:rsidRDefault="006719E9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b/>
                <w:position w:val="-24"/>
                <w:sz w:val="24"/>
                <w:szCs w:val="24"/>
                <w:lang w:val="uz-Cyrl-UZ"/>
              </w:rPr>
              <w:object w:dxaOrig="2540" w:dyaOrig="920" w14:anchorId="4761DD0F">
                <v:shape id="_x0000_i1158" type="#_x0000_t75" style="width:75pt;height:33.75pt" o:ole="">
                  <v:imagedata r:id="rId242" o:title=""/>
                </v:shape>
                <o:OLEObject Type="Embed" ProgID="Equation.3" ShapeID="_x0000_i1158" DrawAspect="Content" ObjectID="_1703319084" r:id="rId254"/>
              </w:object>
            </w:r>
          </w:p>
        </w:tc>
      </w:tr>
      <w:tr w:rsidR="006719E9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719E9" w:rsidRPr="008037FF" w:rsidRDefault="006719E9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32"/>
                <w:sz w:val="24"/>
                <w:szCs w:val="24"/>
                <w:lang w:val="uz-Cyrl-UZ"/>
              </w:rPr>
              <w:object w:dxaOrig="1040" w:dyaOrig="760" w14:anchorId="5B358EF8">
                <v:shape id="_x0000_i1159" type="#_x0000_t75" style="width:39pt;height:29.25pt" o:ole="">
                  <v:imagedata r:id="rId244" o:title=""/>
                </v:shape>
                <o:OLEObject Type="Embed" ProgID="Equation.3" ShapeID="_x0000_i1159" DrawAspect="Content" ObjectID="_1703319085" r:id="rId255"/>
              </w:object>
            </w:r>
          </w:p>
        </w:tc>
      </w:tr>
      <w:tr w:rsidR="006719E9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719E9" w:rsidRPr="008037FF" w:rsidRDefault="006719E9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24"/>
                <w:sz w:val="24"/>
                <w:szCs w:val="24"/>
                <w:lang w:val="uz-Cyrl-UZ"/>
              </w:rPr>
              <w:object w:dxaOrig="960" w:dyaOrig="680" w14:anchorId="036AE395">
                <v:shape id="_x0000_i1160" type="#_x0000_t75" style="width:45pt;height:33pt" o:ole="">
                  <v:imagedata r:id="rId240" o:title=""/>
                </v:shape>
                <o:OLEObject Type="Embed" ProgID="Equation.3" ShapeID="_x0000_i1160" DrawAspect="Content" ObjectID="_1703319086" r:id="rId256"/>
              </w:object>
            </w:r>
          </w:p>
        </w:tc>
      </w:tr>
      <w:tr w:rsidR="006719E9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719E9" w:rsidRPr="008037FF" w:rsidRDefault="006719E9" w:rsidP="008037FF">
            <w:pPr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hAnsi="Times New Roman" w:cs="Times New Roman"/>
                <w:position w:val="-32"/>
                <w:sz w:val="24"/>
                <w:szCs w:val="24"/>
                <w:lang w:val="uz-Cyrl-UZ"/>
              </w:rPr>
              <w:object w:dxaOrig="1100" w:dyaOrig="760" w14:anchorId="21FA347F">
                <v:shape id="_x0000_i1161" type="#_x0000_t75" style="width:42.75pt;height:30pt" o:ole="">
                  <v:imagedata r:id="rId252" o:title=""/>
                </v:shape>
                <o:OLEObject Type="Embed" ProgID="Equation.3" ShapeID="_x0000_i1161" DrawAspect="Content" ObjectID="_1703319087" r:id="rId257"/>
              </w:objec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168.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fb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316FD4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Когда вы </w:t>
            </w:r>
            <w:proofErr w:type="gramStart"/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говорите ценз </w:t>
            </w:r>
            <w:r w:rsidR="00042256"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вы понимаете</w:t>
            </w:r>
            <w:proofErr w:type="gramEnd"/>
            <w:r w:rsidR="00042256"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Норм</w:t>
            </w:r>
            <w:r w:rsidR="00316FD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у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Список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Символы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Событие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169.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fc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Критический момент: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C09E1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Информация о населении, выровненная по времени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Время переписи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Время собирать информацию о населении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Время проведения опроса населения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170.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fd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Какой из следующих критериев используется для проверки наличия автокорреляции?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C09E1" w:rsidRDefault="008C09E1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</w:rPr>
              <w:t>DW критерий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Тест Гольдфельда-Квандта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Испытание копьеносцев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Тест Глейзера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171.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lastRenderedPageBreak/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fe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Связь между ценой и спросом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C09E1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Это называется законом спроса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Это</w:t>
            </w:r>
            <w:r w:rsidR="00316FD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называется законом предложения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называется законом стоимости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называется законом коэффициента упругости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172.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ff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Какие методы используются для выравнивания временных рядов: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C09E1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Метод наименьших квадратов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Метод среднего скольжения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Метод экспоненциального выравнивания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Все вышеперечисленные методы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173.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ff0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Кому была присуждена Нобелевская премия по экономическому росту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C09E1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Роберт Солоу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Д. Рикардо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Адам Смит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К. Маркс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174.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ff1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Каковы темпы экономического роста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Разделив ВВП этого года на разницу с величиной предыдущего года и разделив</w:t>
            </w:r>
            <w:r w:rsidR="00316FD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ъ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ее на текущий ВВП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C09E1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Calibri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За счет увеличения инвестиций в работников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Разделив ВВП на количество работающих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Найдя разницу в ВВП за два периода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175.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ff2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Корреляция такова: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316FD4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lastRenderedPageBreak/>
              <w:t>п</w:t>
            </w:r>
            <w:r w:rsidR="00042256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лотность связи между факторами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Система нормальных уравнений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Отклонение коэффициентов от оси координат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Надежность модели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176.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ff3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Кривая Лаффера: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C09E1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Отражает взаимосвязь между доходами государственн</w:t>
            </w:r>
            <w:r w:rsidR="008C09E1">
              <w:rPr>
                <w:rFonts w:ascii="Times New Roman" w:eastAsia="Times" w:hAnsi="Times New Roman" w:cs="Times New Roman"/>
                <w:sz w:val="24"/>
                <w:szCs w:val="24"/>
              </w:rPr>
              <w:t>ого бюджета и налоговой ставкой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Представляет обратную зависимость</w:t>
            </w:r>
            <w:r w:rsidR="00316FD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между безработицей и инфляцией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Представляет правильное соотношение между ценой и предложением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Представляет обратную зависим</w:t>
            </w:r>
            <w:r w:rsidR="00316FD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ость между ценой и предложением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177.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ff4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Что такое модель?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Выражение ключевых аспектов процесса или события с помощью слов</w:t>
            </w:r>
            <w:r w:rsidR="00316FD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ъ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, графики или математических выражений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К копии темы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Функция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К копии объекта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178.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ff5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Уравнение регрессии: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C09E1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Форма связи результирующего фактора и влияющих на него</w:t>
            </w:r>
            <w:r w:rsidR="008C09E1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факторов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Взаимосвязь между влияющими факторами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Плотность связи между основным фактором</w:t>
            </w:r>
            <w:r w:rsidR="00316FD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и факторами, влияющими на него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Не показывает взаимосвязь между факт</w:t>
            </w:r>
            <w:r w:rsidR="00316FD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орами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179.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ff6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Изменение влияющего фактора на 1% показывает, насколько изменился результирующий фактор.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Коэффициент эластичност</w:t>
            </w:r>
            <w:r w:rsidR="00316FD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ъ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Коэффициент регрессии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316FD4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lastRenderedPageBreak/>
              <w:t>Коэффициент с</w:t>
            </w:r>
            <w:r w:rsidR="00042256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тьюдента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Коэффициент корреляции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180.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ff7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Изменение влияющего фактора на единицу является показателем того, насколько изменяется результирующий фактор: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Коэффициент регресс</w:t>
            </w:r>
            <w:r w:rsidR="00316FD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ъ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ии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Уравнение регрессии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316FD4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Коэффициент с</w:t>
            </w:r>
            <w:r w:rsidR="00042256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тьюдента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Коэффициент корреляции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181.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ff8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Тренд - это: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Это устойчивый тренд линии во времени и более или менее свободный от эффектов случайных колебаний.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Стабильный тренд линии во времени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На линии наблюдается устойчивый тренд во времени с более или менее случайными колебаниями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уравнение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182.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ff9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Типы тренда: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Прямая, парабола, гипербо</w:t>
            </w:r>
            <w:r w:rsidR="00316FD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ла, логистическая. экспоненциалъ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ная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Прямая, парабола, гипербола, логистика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Парабола, гипербола, логистика, экспонента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316FD4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Прямая, парабола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183.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ffa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Критерий Фишера показывает следующее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316FD4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</w:t>
            </w:r>
            <w:r w:rsidR="00042256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ригодность полученной модели для исследуемого процесса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Плотность связи между факторами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Значение коэффициентов в полученной модели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Надежность коэффициента корреляции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lastRenderedPageBreak/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184.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ffb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Если вычисленное значение Стьюдента больше, чем значение Стьюдента в таблице: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Коэффициенты уравнения регрессии знач</w:t>
            </w:r>
            <w:r w:rsidR="00316FD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ъ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имы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Динамические строки выравниваются с погрешностью до 10%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Уравнение регрессии соответствует реальному экономическому процессу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Коэффициент корреляции надежен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185.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ffc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proofErr w:type="gramStart"/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Экзогенный</w:t>
            </w:r>
            <w:proofErr w:type="gramEnd"/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 xml:space="preserve"> - это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Внешняя переменная, значение которой задаетс</w:t>
            </w: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я</w:t>
            </w:r>
            <w:r w:rsidR="00316FD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-</w:t>
            </w:r>
            <w:proofErr w:type="gramEnd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извне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Обнаруживаемая зависимая переменная Y в системе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Значения - это внешние переменные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Переменная Y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186.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ffd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Эконометрическая модель: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Система уравнений и неравенств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C09E1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Сбалансированные матрицы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C09E1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Информационная система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C09E1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Система математических обозначений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187.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ffe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Процесс моделирования включает следующие 3 элемента: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316FD4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Объект, предмет и моделъ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C09E1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Calibri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Объект, модель и исследователь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Субъект, модель и исследователь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Объект, модель и фактор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188.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lastRenderedPageBreak/>
        <w:t>Уровень сложности - 1</w:t>
      </w:r>
    </w:p>
    <w:tbl>
      <w:tblPr>
        <w:tblStyle w:val="affffffffffff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C09E1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Calibri" w:hAnsi="Times New Roman" w:cs="Times New Roman"/>
                <w:b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Эконометрические модели экономических процессов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C09E1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Calibri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Количественные и качественные исследования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C09E1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Учится с точки зрения качества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C09E1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учится психологически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C09E1" w:rsidRDefault="008C09E1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</w:rPr>
              <w:t>Учится аналитически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189.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fff0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Эконометрические модели экономических процессов: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C09E1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Узнает с точки зрения количества и качества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Учится с точки зрения качества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8C09E1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  <w:t>У</w:t>
            </w:r>
            <w:r w:rsidR="00042256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чится психологически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Обучает аналитически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190.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fff1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В эконометрических моделях: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C09E1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Количество наблюдений должно быть в 4-5</w:t>
            </w:r>
            <w:r w:rsidR="008C09E1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раз больше количества факторов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Количество наблюдений должно быть в 40-50</w:t>
            </w:r>
            <w:r w:rsidR="00316FD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раз больше количества факторов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Количество наблюдений должно быть в 1-2 раза больше количества факторов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Количество наблюдений должно быть в 10-15</w:t>
            </w:r>
            <w:r w:rsidR="00316FD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раз больше количества факторов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191.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fff2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Качество построенной эконометрической модели оценивается с помощью….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Множественный коэффициент </w:t>
            </w:r>
            <w:r w:rsidR="00316FD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К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орреляции и коэффициент детерминации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316FD4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Критерий дарбина-в</w:t>
            </w:r>
            <w:r w:rsidR="00042256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атсона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Ошибка аппроксимации и критерий Фишера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316FD4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Студенческие критери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192.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fff3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В процессе изучения взаимосвязей между событиями задействованы две разные переменные -….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C09E1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Свободные и непроизвольные переменные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Свободные и функциональные переменные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lastRenderedPageBreak/>
              <w:t>Случайные и определенные переменные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Свободные и свободные переменные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193.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fff4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Структурная ошибка неопределенности эконометрического моделирования-….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Наличие </w:t>
            </w: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необнаруженного</w:t>
            </w:r>
            <w:proofErr w:type="gramEnd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разнообразия</w:t>
            </w:r>
            <w:r w:rsidR="00316FD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ъ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Случайные ошибки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Неправильное использование форм связи между показателями и фактическими данными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C09E1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Погрешность информации, ее показателей, неопределенност</w:t>
            </w:r>
            <w:r w:rsidR="008C09E1">
              <w:rPr>
                <w:rFonts w:ascii="Times New Roman" w:eastAsia="Times" w:hAnsi="Times New Roman" w:cs="Times New Roman"/>
                <w:sz w:val="24"/>
                <w:szCs w:val="24"/>
              </w:rPr>
              <w:t>ь множества факторов и объектов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194.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fff5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Функциональные модели: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Широко прим</w:t>
            </w:r>
            <w:r w:rsidR="00316FD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еняется в хозяйственном ведении</w:t>
            </w:r>
            <w:proofErr w:type="gramStart"/>
            <w:r w:rsidR="00316FD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.</w:t>
            </w:r>
            <w:proofErr w:type="gramEnd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</w:t>
            </w:r>
            <w:proofErr w:type="gramEnd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ри котором на состояние объекта влия</w:t>
            </w:r>
            <w:r w:rsidR="00316FD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ет изменение «выхода» на «вход»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Представляет внутреннюю структуру, компоненты, внутренние параметры объектов, взаимосвязи между ними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Они являются продуктом человеческого мышления и состоят из системы концепци</w:t>
            </w:r>
            <w:r w:rsidR="00316FD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й, гипотез и различных взглядов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Представляет внешнюю структуру, компоненты, внутренние параметры о</w:t>
            </w:r>
            <w:r w:rsidR="00316FD4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бъектов, взаимосвязи между ними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195.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fff6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С каких это пор учёным-эконометристам была присуждена Нобелевская премия?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 1969 года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C09E1" w:rsidRDefault="00042256" w:rsidP="008C09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 1975 г</w:t>
            </w:r>
            <w:r w:rsidR="008C09E1"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  <w:t>ода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C09E1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 2005 года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C09E1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 1987 года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196.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fff7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Задачи эконометрики: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316FD4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lastRenderedPageBreak/>
              <w:t>Идентификация модели, проверка</w:t>
            </w: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.</w:t>
            </w:r>
            <w:proofErr w:type="gramEnd"/>
            <w:r w:rsidR="00042256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42256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</w:t>
            </w:r>
            <w:proofErr w:type="gramEnd"/>
            <w:r w:rsidR="00042256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рогнозирование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Оптимизация модели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Проведение экспериментов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Логический анализ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197.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- 1.</w:t>
      </w:r>
    </w:p>
    <w:tbl>
      <w:tblPr>
        <w:tblStyle w:val="affffffffffff8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Метод, используемый для выбора формы эконометрической модели: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Метод регрессионн</w:t>
            </w:r>
            <w:r w:rsidR="00295E6B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ъ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ого анализа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Метод корреляционного анализа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Метод экстраполяции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Метод прогноза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198.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fff9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С тех пор экономисты были удостоены Нобелевской премии.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C09E1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  <w:lang w:val="uz-Cyrl-UZ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 1969 года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295E6B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 1975 г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 2005 года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С 1987 года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199.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fffa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Используется ли метод экстраполяции?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Моделирование и </w:t>
            </w:r>
            <w:proofErr w:type="gramStart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количественный</w:t>
            </w:r>
            <w:proofErr w:type="gramEnd"/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анализ</w:t>
            </w:r>
            <w:r w:rsidR="00295E6B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ъ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реальных экономических объектов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Обработка информации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Моделирование физических объектов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Разработка методов качественного, психологи</w:t>
            </w:r>
            <w:r w:rsidR="00295E6B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ческого количественного анализа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№ 200.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 xml:space="preserve">Источник: Ш.Нуриллаева, Д.М. Расулев, А.И.Ишназаров, Н.Ш.Рузметова, М.А. Муминова. Основы эконометрики. Методическое пособие. </w:t>
      </w:r>
      <w:proofErr w:type="gramStart"/>
      <w:r w:rsidRPr="008037FF">
        <w:rPr>
          <w:rFonts w:ascii="Times New Roman" w:eastAsia="Times" w:hAnsi="Times New Roman" w:cs="Times New Roman"/>
          <w:sz w:val="24"/>
          <w:szCs w:val="24"/>
        </w:rPr>
        <w:t>–Т</w:t>
      </w:r>
      <w:proofErr w:type="gramEnd"/>
      <w:r w:rsidRPr="008037FF">
        <w:rPr>
          <w:rFonts w:ascii="Times New Roman" w:eastAsia="Times" w:hAnsi="Times New Roman" w:cs="Times New Roman"/>
          <w:sz w:val="24"/>
          <w:szCs w:val="24"/>
        </w:rPr>
        <w:t xml:space="preserve"> .: Экономика, 2019. - 298 с.</w:t>
      </w:r>
    </w:p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" w:hAnsi="Times New Roman" w:cs="Times New Roman"/>
          <w:sz w:val="24"/>
          <w:szCs w:val="24"/>
        </w:rPr>
      </w:pPr>
      <w:r w:rsidRPr="008037FF">
        <w:rPr>
          <w:rFonts w:ascii="Times New Roman" w:eastAsia="Times" w:hAnsi="Times New Roman" w:cs="Times New Roman"/>
          <w:sz w:val="24"/>
          <w:szCs w:val="24"/>
        </w:rPr>
        <w:t>Уровень сложности - 1</w:t>
      </w:r>
    </w:p>
    <w:tbl>
      <w:tblPr>
        <w:tblStyle w:val="affffffffffffb"/>
        <w:tblW w:w="912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29"/>
      </w:tblGrid>
      <w:tr w:rsidR="00D7527F" w:rsidRPr="008037FF">
        <w:tc>
          <w:tcPr>
            <w:tcW w:w="9129" w:type="dxa"/>
            <w:tcBorders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b/>
                <w:sz w:val="24"/>
                <w:szCs w:val="24"/>
              </w:rPr>
              <w:t>Эконометрические методы и модели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Применяетс</w:t>
            </w:r>
            <w:r w:rsidR="00295E6B"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ъ</w:t>
            </w: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я в экономике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Применяется в естественных науках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Применяется в математике</w:t>
            </w:r>
          </w:p>
        </w:tc>
      </w:tr>
      <w:tr w:rsidR="00D7527F" w:rsidRPr="008037FF">
        <w:tc>
          <w:tcPr>
            <w:tcW w:w="9129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7527F" w:rsidRPr="008037FF" w:rsidRDefault="00042256" w:rsidP="00803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8037FF">
              <w:rPr>
                <w:rFonts w:ascii="Times New Roman" w:eastAsia="Times" w:hAnsi="Times New Roman" w:cs="Times New Roman"/>
                <w:sz w:val="24"/>
                <w:szCs w:val="24"/>
              </w:rPr>
              <w:t>Применяется в технике</w:t>
            </w:r>
          </w:p>
        </w:tc>
      </w:tr>
    </w:tbl>
    <w:p w:rsidR="00D7527F" w:rsidRPr="008037FF" w:rsidRDefault="00042256" w:rsidP="008037F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 w:cs="Times New Roman"/>
          <w:sz w:val="24"/>
          <w:szCs w:val="24"/>
        </w:rPr>
      </w:pPr>
      <w:r w:rsidRPr="008037FF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D7527F" w:rsidRPr="008037FF" w:rsidRDefault="00D7527F" w:rsidP="008037FF">
      <w:pPr>
        <w:pBdr>
          <w:top w:val="nil"/>
          <w:left w:val="nil"/>
          <w:bottom w:val="nil"/>
          <w:right w:val="nil"/>
          <w:between w:val="nil"/>
        </w:pBdr>
        <w:ind w:left="120" w:right="120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sectPr w:rsidR="00D7527F" w:rsidRPr="008037FF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D7527F"/>
    <w:rsid w:val="00042256"/>
    <w:rsid w:val="00295E6B"/>
    <w:rsid w:val="00316FD4"/>
    <w:rsid w:val="003A4364"/>
    <w:rsid w:val="003E18BD"/>
    <w:rsid w:val="003F55F4"/>
    <w:rsid w:val="006719E9"/>
    <w:rsid w:val="00705621"/>
    <w:rsid w:val="0073141E"/>
    <w:rsid w:val="008037FF"/>
    <w:rsid w:val="008C09E1"/>
    <w:rsid w:val="00A47C13"/>
    <w:rsid w:val="00AA7FBD"/>
    <w:rsid w:val="00AE696A"/>
    <w:rsid w:val="00B36897"/>
    <w:rsid w:val="00C67405"/>
    <w:rsid w:val="00D7527F"/>
    <w:rsid w:val="00DC74D9"/>
    <w:rsid w:val="00EB1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pBdr>
        <w:top w:val="nil"/>
        <w:left w:val="nil"/>
        <w:bottom w:val="nil"/>
        <w:right w:val="nil"/>
        <w:between w:val="nil"/>
      </w:pBdr>
      <w:spacing w:before="240" w:after="24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pBdr>
        <w:top w:val="nil"/>
        <w:left w:val="nil"/>
        <w:bottom w:val="nil"/>
        <w:right w:val="nil"/>
        <w:between w:val="nil"/>
      </w:pBdr>
      <w:spacing w:before="225" w:after="225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pBdr>
        <w:top w:val="nil"/>
        <w:left w:val="nil"/>
        <w:bottom w:val="nil"/>
        <w:right w:val="nil"/>
        <w:between w:val="nil"/>
      </w:pBdr>
      <w:spacing w:before="240" w:after="24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pBdr>
        <w:top w:val="nil"/>
        <w:left w:val="nil"/>
        <w:bottom w:val="nil"/>
        <w:right w:val="nil"/>
        <w:between w:val="nil"/>
      </w:pBdr>
      <w:spacing w:before="255" w:after="255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pBdr>
        <w:top w:val="nil"/>
        <w:left w:val="nil"/>
        <w:bottom w:val="nil"/>
        <w:right w:val="nil"/>
        <w:between w:val="nil"/>
      </w:pBdr>
      <w:spacing w:before="255" w:after="255"/>
      <w:outlineLvl w:val="4"/>
    </w:pPr>
    <w:rPr>
      <w:b/>
      <w:sz w:val="18"/>
      <w:szCs w:val="18"/>
    </w:rPr>
  </w:style>
  <w:style w:type="paragraph" w:styleId="6">
    <w:name w:val="heading 6"/>
    <w:basedOn w:val="a"/>
    <w:next w:val="a"/>
    <w:pPr>
      <w:pBdr>
        <w:top w:val="nil"/>
        <w:left w:val="nil"/>
        <w:bottom w:val="nil"/>
        <w:right w:val="nil"/>
        <w:between w:val="nil"/>
      </w:pBdr>
      <w:spacing w:before="360" w:after="360"/>
      <w:outlineLvl w:val="5"/>
    </w:pPr>
    <w:rPr>
      <w:b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ffffffffffffc">
    <w:name w:val="Balloon Text"/>
    <w:basedOn w:val="a"/>
    <w:link w:val="affffffffffffd"/>
    <w:uiPriority w:val="99"/>
    <w:semiHidden/>
    <w:unhideWhenUsed/>
    <w:rsid w:val="00042256"/>
    <w:rPr>
      <w:rFonts w:ascii="Tahoma" w:hAnsi="Tahoma" w:cs="Tahoma"/>
      <w:sz w:val="16"/>
      <w:szCs w:val="16"/>
    </w:rPr>
  </w:style>
  <w:style w:type="character" w:customStyle="1" w:styleId="affffffffffffd">
    <w:name w:val="Текст выноски Знак"/>
    <w:basedOn w:val="a0"/>
    <w:link w:val="affffffffffffc"/>
    <w:uiPriority w:val="99"/>
    <w:semiHidden/>
    <w:rsid w:val="00042256"/>
    <w:rPr>
      <w:rFonts w:ascii="Tahoma" w:hAnsi="Tahoma" w:cs="Tahoma"/>
      <w:sz w:val="16"/>
      <w:szCs w:val="16"/>
    </w:rPr>
  </w:style>
  <w:style w:type="paragraph" w:styleId="affffffffffffe">
    <w:name w:val="Body Text"/>
    <w:basedOn w:val="a"/>
    <w:link w:val="afffffffffffff"/>
    <w:rsid w:val="00042256"/>
    <w:pPr>
      <w:widowControl/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 w:cs="Times New Roman"/>
      <w:noProof/>
      <w:sz w:val="24"/>
      <w:szCs w:val="20"/>
    </w:rPr>
  </w:style>
  <w:style w:type="character" w:customStyle="1" w:styleId="afffffffffffff">
    <w:name w:val="Основной текст Знак"/>
    <w:basedOn w:val="a0"/>
    <w:link w:val="affffffffffffe"/>
    <w:rsid w:val="00042256"/>
    <w:rPr>
      <w:rFonts w:ascii="Times New Roman" w:eastAsia="Times New Roman" w:hAnsi="Times New Roman" w:cs="Times New Roman"/>
      <w:noProof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pBdr>
        <w:top w:val="nil"/>
        <w:left w:val="nil"/>
        <w:bottom w:val="nil"/>
        <w:right w:val="nil"/>
        <w:between w:val="nil"/>
      </w:pBdr>
      <w:spacing w:before="240" w:after="24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pBdr>
        <w:top w:val="nil"/>
        <w:left w:val="nil"/>
        <w:bottom w:val="nil"/>
        <w:right w:val="nil"/>
        <w:between w:val="nil"/>
      </w:pBdr>
      <w:spacing w:before="225" w:after="225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pBdr>
        <w:top w:val="nil"/>
        <w:left w:val="nil"/>
        <w:bottom w:val="nil"/>
        <w:right w:val="nil"/>
        <w:between w:val="nil"/>
      </w:pBdr>
      <w:spacing w:before="240" w:after="24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pBdr>
        <w:top w:val="nil"/>
        <w:left w:val="nil"/>
        <w:bottom w:val="nil"/>
        <w:right w:val="nil"/>
        <w:between w:val="nil"/>
      </w:pBdr>
      <w:spacing w:before="255" w:after="255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pBdr>
        <w:top w:val="nil"/>
        <w:left w:val="nil"/>
        <w:bottom w:val="nil"/>
        <w:right w:val="nil"/>
        <w:between w:val="nil"/>
      </w:pBdr>
      <w:spacing w:before="255" w:after="255"/>
      <w:outlineLvl w:val="4"/>
    </w:pPr>
    <w:rPr>
      <w:b/>
      <w:sz w:val="18"/>
      <w:szCs w:val="18"/>
    </w:rPr>
  </w:style>
  <w:style w:type="paragraph" w:styleId="6">
    <w:name w:val="heading 6"/>
    <w:basedOn w:val="a"/>
    <w:next w:val="a"/>
    <w:pPr>
      <w:pBdr>
        <w:top w:val="nil"/>
        <w:left w:val="nil"/>
        <w:bottom w:val="nil"/>
        <w:right w:val="nil"/>
        <w:between w:val="nil"/>
      </w:pBdr>
      <w:spacing w:before="360" w:after="360"/>
      <w:outlineLvl w:val="5"/>
    </w:pPr>
    <w:rPr>
      <w:b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ff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ffffffffffffc">
    <w:name w:val="Balloon Text"/>
    <w:basedOn w:val="a"/>
    <w:link w:val="affffffffffffd"/>
    <w:uiPriority w:val="99"/>
    <w:semiHidden/>
    <w:unhideWhenUsed/>
    <w:rsid w:val="00042256"/>
    <w:rPr>
      <w:rFonts w:ascii="Tahoma" w:hAnsi="Tahoma" w:cs="Tahoma"/>
      <w:sz w:val="16"/>
      <w:szCs w:val="16"/>
    </w:rPr>
  </w:style>
  <w:style w:type="character" w:customStyle="1" w:styleId="affffffffffffd">
    <w:name w:val="Текст выноски Знак"/>
    <w:basedOn w:val="a0"/>
    <w:link w:val="affffffffffffc"/>
    <w:uiPriority w:val="99"/>
    <w:semiHidden/>
    <w:rsid w:val="00042256"/>
    <w:rPr>
      <w:rFonts w:ascii="Tahoma" w:hAnsi="Tahoma" w:cs="Tahoma"/>
      <w:sz w:val="16"/>
      <w:szCs w:val="16"/>
    </w:rPr>
  </w:style>
  <w:style w:type="paragraph" w:styleId="affffffffffffe">
    <w:name w:val="Body Text"/>
    <w:basedOn w:val="a"/>
    <w:link w:val="afffffffffffff"/>
    <w:rsid w:val="00042256"/>
    <w:pPr>
      <w:widowControl/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 w:cs="Times New Roman"/>
      <w:noProof/>
      <w:sz w:val="24"/>
      <w:szCs w:val="20"/>
    </w:rPr>
  </w:style>
  <w:style w:type="character" w:customStyle="1" w:styleId="afffffffffffff">
    <w:name w:val="Основной текст Знак"/>
    <w:basedOn w:val="a0"/>
    <w:link w:val="affffffffffffe"/>
    <w:rsid w:val="00042256"/>
    <w:rPr>
      <w:rFonts w:ascii="Times New Roman" w:eastAsia="Times New Roman" w:hAnsi="Times New Roman" w:cs="Times New Roman"/>
      <w:noProof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8.wmf"/><Relationship Id="rId21" Type="http://schemas.openxmlformats.org/officeDocument/2006/relationships/image" Target="media/image9.png"/><Relationship Id="rId42" Type="http://schemas.openxmlformats.org/officeDocument/2006/relationships/image" Target="media/image20.wmf"/><Relationship Id="rId63" Type="http://schemas.openxmlformats.org/officeDocument/2006/relationships/oleObject" Target="embeddings/oleObject29.bin"/><Relationship Id="rId84" Type="http://schemas.openxmlformats.org/officeDocument/2006/relationships/image" Target="media/image41.wmf"/><Relationship Id="rId138" Type="http://schemas.openxmlformats.org/officeDocument/2006/relationships/oleObject" Target="embeddings/oleObject71.bin"/><Relationship Id="rId159" Type="http://schemas.openxmlformats.org/officeDocument/2006/relationships/oleObject" Target="embeddings/oleObject82.bin"/><Relationship Id="rId170" Type="http://schemas.openxmlformats.org/officeDocument/2006/relationships/image" Target="media/image77.png"/><Relationship Id="rId191" Type="http://schemas.openxmlformats.org/officeDocument/2006/relationships/image" Target="media/image86.wmf"/><Relationship Id="rId205" Type="http://schemas.openxmlformats.org/officeDocument/2006/relationships/image" Target="media/image93.wmf"/><Relationship Id="rId226" Type="http://schemas.openxmlformats.org/officeDocument/2006/relationships/image" Target="media/image104.wmf"/><Relationship Id="rId247" Type="http://schemas.openxmlformats.org/officeDocument/2006/relationships/oleObject" Target="embeddings/oleObject129.bin"/><Relationship Id="rId107" Type="http://schemas.openxmlformats.org/officeDocument/2006/relationships/image" Target="media/image53.wmf"/><Relationship Id="rId11" Type="http://schemas.openxmlformats.org/officeDocument/2006/relationships/image" Target="media/image4.wmf"/><Relationship Id="rId32" Type="http://schemas.openxmlformats.org/officeDocument/2006/relationships/image" Target="media/image15.wmf"/><Relationship Id="rId53" Type="http://schemas.openxmlformats.org/officeDocument/2006/relationships/oleObject" Target="embeddings/oleObject24.bin"/><Relationship Id="rId74" Type="http://schemas.openxmlformats.org/officeDocument/2006/relationships/image" Target="media/image36.wmf"/><Relationship Id="rId128" Type="http://schemas.openxmlformats.org/officeDocument/2006/relationships/oleObject" Target="embeddings/oleObject61.bin"/><Relationship Id="rId149" Type="http://schemas.openxmlformats.org/officeDocument/2006/relationships/image" Target="media/image68.png"/><Relationship Id="rId5" Type="http://schemas.openxmlformats.org/officeDocument/2006/relationships/image" Target="media/image1.wmf"/><Relationship Id="rId95" Type="http://schemas.openxmlformats.org/officeDocument/2006/relationships/image" Target="media/image47.wmf"/><Relationship Id="rId160" Type="http://schemas.openxmlformats.org/officeDocument/2006/relationships/image" Target="media/image74.wmf"/><Relationship Id="rId181" Type="http://schemas.openxmlformats.org/officeDocument/2006/relationships/image" Target="media/image84.png"/><Relationship Id="rId216" Type="http://schemas.openxmlformats.org/officeDocument/2006/relationships/image" Target="media/image99.wmf"/><Relationship Id="rId237" Type="http://schemas.openxmlformats.org/officeDocument/2006/relationships/oleObject" Target="embeddings/oleObject124.bin"/><Relationship Id="rId258" Type="http://schemas.openxmlformats.org/officeDocument/2006/relationships/fontTable" Target="fontTable.xml"/><Relationship Id="rId22" Type="http://schemas.openxmlformats.org/officeDocument/2006/relationships/image" Target="media/image10.wmf"/><Relationship Id="rId43" Type="http://schemas.openxmlformats.org/officeDocument/2006/relationships/oleObject" Target="embeddings/oleObject19.bin"/><Relationship Id="rId64" Type="http://schemas.openxmlformats.org/officeDocument/2006/relationships/image" Target="media/image31.wmf"/><Relationship Id="rId118" Type="http://schemas.openxmlformats.org/officeDocument/2006/relationships/oleObject" Target="embeddings/oleObject56.bin"/><Relationship Id="rId139" Type="http://schemas.openxmlformats.org/officeDocument/2006/relationships/oleObject" Target="embeddings/oleObject72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69.wmf"/><Relationship Id="rId171" Type="http://schemas.openxmlformats.org/officeDocument/2006/relationships/image" Target="media/image78.png"/><Relationship Id="rId192" Type="http://schemas.openxmlformats.org/officeDocument/2006/relationships/oleObject" Target="embeddings/oleObject102.bin"/><Relationship Id="rId206" Type="http://schemas.openxmlformats.org/officeDocument/2006/relationships/oleObject" Target="embeddings/oleObject109.bin"/><Relationship Id="rId227" Type="http://schemas.openxmlformats.org/officeDocument/2006/relationships/oleObject" Target="embeddings/oleObject119.bin"/><Relationship Id="rId248" Type="http://schemas.openxmlformats.org/officeDocument/2006/relationships/image" Target="media/image115.wmf"/><Relationship Id="rId12" Type="http://schemas.openxmlformats.org/officeDocument/2006/relationships/oleObject" Target="embeddings/oleObject4.bin"/><Relationship Id="rId33" Type="http://schemas.openxmlformats.org/officeDocument/2006/relationships/oleObject" Target="embeddings/oleObject14.bin"/><Relationship Id="rId108" Type="http://schemas.openxmlformats.org/officeDocument/2006/relationships/oleObject" Target="embeddings/oleObject51.bin"/><Relationship Id="rId129" Type="http://schemas.openxmlformats.org/officeDocument/2006/relationships/oleObject" Target="embeddings/oleObject62.bin"/><Relationship Id="rId54" Type="http://schemas.openxmlformats.org/officeDocument/2006/relationships/image" Target="media/image26.wmf"/><Relationship Id="rId75" Type="http://schemas.openxmlformats.org/officeDocument/2006/relationships/oleObject" Target="embeddings/oleObject35.bin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73.bin"/><Relationship Id="rId161" Type="http://schemas.openxmlformats.org/officeDocument/2006/relationships/oleObject" Target="embeddings/oleObject83.bin"/><Relationship Id="rId182" Type="http://schemas.openxmlformats.org/officeDocument/2006/relationships/oleObject" Target="embeddings/oleObject94.bin"/><Relationship Id="rId217" Type="http://schemas.openxmlformats.org/officeDocument/2006/relationships/oleObject" Target="embeddings/oleObject114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212" Type="http://schemas.openxmlformats.org/officeDocument/2006/relationships/oleObject" Target="embeddings/oleObject112.bin"/><Relationship Id="rId233" Type="http://schemas.openxmlformats.org/officeDocument/2006/relationships/oleObject" Target="embeddings/oleObject122.bin"/><Relationship Id="rId238" Type="http://schemas.openxmlformats.org/officeDocument/2006/relationships/image" Target="media/image110.wmf"/><Relationship Id="rId254" Type="http://schemas.openxmlformats.org/officeDocument/2006/relationships/oleObject" Target="embeddings/oleObject134.bin"/><Relationship Id="rId259" Type="http://schemas.openxmlformats.org/officeDocument/2006/relationships/theme" Target="theme/theme1.xml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4.bin"/><Relationship Id="rId119" Type="http://schemas.openxmlformats.org/officeDocument/2006/relationships/image" Target="media/image59.wmf"/><Relationship Id="rId44" Type="http://schemas.openxmlformats.org/officeDocument/2006/relationships/image" Target="media/image21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38.bin"/><Relationship Id="rId86" Type="http://schemas.openxmlformats.org/officeDocument/2006/relationships/image" Target="media/image42.png"/><Relationship Id="rId130" Type="http://schemas.openxmlformats.org/officeDocument/2006/relationships/oleObject" Target="embeddings/oleObject63.bin"/><Relationship Id="rId135" Type="http://schemas.openxmlformats.org/officeDocument/2006/relationships/oleObject" Target="embeddings/oleObject68.bin"/><Relationship Id="rId151" Type="http://schemas.openxmlformats.org/officeDocument/2006/relationships/oleObject" Target="embeddings/oleObject78.bin"/><Relationship Id="rId156" Type="http://schemas.openxmlformats.org/officeDocument/2006/relationships/image" Target="media/image72.wmf"/><Relationship Id="rId177" Type="http://schemas.openxmlformats.org/officeDocument/2006/relationships/oleObject" Target="embeddings/oleObject92.bin"/><Relationship Id="rId198" Type="http://schemas.openxmlformats.org/officeDocument/2006/relationships/oleObject" Target="embeddings/oleObject105.bin"/><Relationship Id="rId172" Type="http://schemas.openxmlformats.org/officeDocument/2006/relationships/image" Target="media/image79.wmf"/><Relationship Id="rId193" Type="http://schemas.openxmlformats.org/officeDocument/2006/relationships/image" Target="media/image87.wmf"/><Relationship Id="rId202" Type="http://schemas.openxmlformats.org/officeDocument/2006/relationships/oleObject" Target="embeddings/oleObject107.bin"/><Relationship Id="rId207" Type="http://schemas.openxmlformats.org/officeDocument/2006/relationships/image" Target="media/image94.wmf"/><Relationship Id="rId223" Type="http://schemas.openxmlformats.org/officeDocument/2006/relationships/oleObject" Target="embeddings/oleObject117.bin"/><Relationship Id="rId228" Type="http://schemas.openxmlformats.org/officeDocument/2006/relationships/image" Target="media/image105.wmf"/><Relationship Id="rId244" Type="http://schemas.openxmlformats.org/officeDocument/2006/relationships/image" Target="media/image113.wmf"/><Relationship Id="rId249" Type="http://schemas.openxmlformats.org/officeDocument/2006/relationships/oleObject" Target="embeddings/oleObject130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7.bin"/><Relationship Id="rId109" Type="http://schemas.openxmlformats.org/officeDocument/2006/relationships/image" Target="media/image54.wmf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7.wmf"/><Relationship Id="rId97" Type="http://schemas.openxmlformats.org/officeDocument/2006/relationships/image" Target="media/image48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62.wmf"/><Relationship Id="rId141" Type="http://schemas.openxmlformats.org/officeDocument/2006/relationships/image" Target="media/image64.wmf"/><Relationship Id="rId146" Type="http://schemas.openxmlformats.org/officeDocument/2006/relationships/oleObject" Target="embeddings/oleObject76.bin"/><Relationship Id="rId167" Type="http://schemas.openxmlformats.org/officeDocument/2006/relationships/oleObject" Target="embeddings/oleObject87.bin"/><Relationship Id="rId188" Type="http://schemas.openxmlformats.org/officeDocument/2006/relationships/oleObject" Target="embeddings/oleObject99.bin"/><Relationship Id="rId7" Type="http://schemas.openxmlformats.org/officeDocument/2006/relationships/image" Target="media/image2.wmf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3.bin"/><Relationship Id="rId162" Type="http://schemas.openxmlformats.org/officeDocument/2006/relationships/image" Target="media/image75.wmf"/><Relationship Id="rId183" Type="http://schemas.openxmlformats.org/officeDocument/2006/relationships/oleObject" Target="embeddings/oleObject95.bin"/><Relationship Id="rId213" Type="http://schemas.openxmlformats.org/officeDocument/2006/relationships/image" Target="media/image97.wmf"/><Relationship Id="rId218" Type="http://schemas.openxmlformats.org/officeDocument/2006/relationships/image" Target="media/image100.wmf"/><Relationship Id="rId234" Type="http://schemas.openxmlformats.org/officeDocument/2006/relationships/image" Target="media/image108.wmf"/><Relationship Id="rId239" Type="http://schemas.openxmlformats.org/officeDocument/2006/relationships/oleObject" Target="embeddings/oleObject125.bin"/><Relationship Id="rId2" Type="http://schemas.microsoft.com/office/2007/relationships/stylesWithEffects" Target="stylesWithEffects.xml"/><Relationship Id="rId29" Type="http://schemas.openxmlformats.org/officeDocument/2006/relationships/oleObject" Target="embeddings/oleObject12.bin"/><Relationship Id="rId250" Type="http://schemas.openxmlformats.org/officeDocument/2006/relationships/oleObject" Target="embeddings/oleObject131.bin"/><Relationship Id="rId255" Type="http://schemas.openxmlformats.org/officeDocument/2006/relationships/oleObject" Target="embeddings/oleObject135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2.wmf"/><Relationship Id="rId87" Type="http://schemas.openxmlformats.org/officeDocument/2006/relationships/image" Target="media/image43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7.wmf"/><Relationship Id="rId131" Type="http://schemas.openxmlformats.org/officeDocument/2006/relationships/oleObject" Target="embeddings/oleObject64.bin"/><Relationship Id="rId136" Type="http://schemas.openxmlformats.org/officeDocument/2006/relationships/oleObject" Target="embeddings/oleObject69.bin"/><Relationship Id="rId157" Type="http://schemas.openxmlformats.org/officeDocument/2006/relationships/oleObject" Target="embeddings/oleObject81.bin"/><Relationship Id="rId178" Type="http://schemas.openxmlformats.org/officeDocument/2006/relationships/image" Target="media/image82.wmf"/><Relationship Id="rId61" Type="http://schemas.openxmlformats.org/officeDocument/2006/relationships/oleObject" Target="embeddings/oleObject28.bin"/><Relationship Id="rId82" Type="http://schemas.openxmlformats.org/officeDocument/2006/relationships/image" Target="media/image40.wmf"/><Relationship Id="rId152" Type="http://schemas.openxmlformats.org/officeDocument/2006/relationships/image" Target="media/image70.wmf"/><Relationship Id="rId173" Type="http://schemas.openxmlformats.org/officeDocument/2006/relationships/oleObject" Target="embeddings/oleObject90.bin"/><Relationship Id="rId194" Type="http://schemas.openxmlformats.org/officeDocument/2006/relationships/oleObject" Target="embeddings/oleObject103.bin"/><Relationship Id="rId199" Type="http://schemas.openxmlformats.org/officeDocument/2006/relationships/image" Target="media/image90.wmf"/><Relationship Id="rId203" Type="http://schemas.openxmlformats.org/officeDocument/2006/relationships/image" Target="media/image92.wmf"/><Relationship Id="rId208" Type="http://schemas.openxmlformats.org/officeDocument/2006/relationships/oleObject" Target="embeddings/oleObject110.bin"/><Relationship Id="rId229" Type="http://schemas.openxmlformats.org/officeDocument/2006/relationships/oleObject" Target="embeddings/oleObject120.bin"/><Relationship Id="rId19" Type="http://schemas.openxmlformats.org/officeDocument/2006/relationships/image" Target="media/image8.wmf"/><Relationship Id="rId224" Type="http://schemas.openxmlformats.org/officeDocument/2006/relationships/image" Target="media/image103.wmf"/><Relationship Id="rId240" Type="http://schemas.openxmlformats.org/officeDocument/2006/relationships/image" Target="media/image111.wmf"/><Relationship Id="rId245" Type="http://schemas.openxmlformats.org/officeDocument/2006/relationships/oleObject" Target="embeddings/oleObject128.bin"/><Relationship Id="rId14" Type="http://schemas.openxmlformats.org/officeDocument/2006/relationships/oleObject" Target="embeddings/oleObject5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7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7.bin"/><Relationship Id="rId105" Type="http://schemas.openxmlformats.org/officeDocument/2006/relationships/image" Target="media/image52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67.wmf"/><Relationship Id="rId168" Type="http://schemas.openxmlformats.org/officeDocument/2006/relationships/oleObject" Target="embeddings/oleObject88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5.wmf"/><Relationship Id="rId93" Type="http://schemas.openxmlformats.org/officeDocument/2006/relationships/image" Target="media/image46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60.wmf"/><Relationship Id="rId142" Type="http://schemas.openxmlformats.org/officeDocument/2006/relationships/oleObject" Target="embeddings/oleObject74.bin"/><Relationship Id="rId163" Type="http://schemas.openxmlformats.org/officeDocument/2006/relationships/oleObject" Target="embeddings/oleObject84.bin"/><Relationship Id="rId184" Type="http://schemas.openxmlformats.org/officeDocument/2006/relationships/oleObject" Target="embeddings/oleObject96.bin"/><Relationship Id="rId189" Type="http://schemas.openxmlformats.org/officeDocument/2006/relationships/oleObject" Target="embeddings/oleObject100.bin"/><Relationship Id="rId219" Type="http://schemas.openxmlformats.org/officeDocument/2006/relationships/oleObject" Target="embeddings/oleObject115.bin"/><Relationship Id="rId3" Type="http://schemas.openxmlformats.org/officeDocument/2006/relationships/settings" Target="settings.xml"/><Relationship Id="rId214" Type="http://schemas.openxmlformats.org/officeDocument/2006/relationships/oleObject" Target="embeddings/oleObject113.bin"/><Relationship Id="rId230" Type="http://schemas.openxmlformats.org/officeDocument/2006/relationships/image" Target="media/image106.wmf"/><Relationship Id="rId235" Type="http://schemas.openxmlformats.org/officeDocument/2006/relationships/oleObject" Target="embeddings/oleObject123.bin"/><Relationship Id="rId251" Type="http://schemas.openxmlformats.org/officeDocument/2006/relationships/oleObject" Target="embeddings/oleObject132.bin"/><Relationship Id="rId256" Type="http://schemas.openxmlformats.org/officeDocument/2006/relationships/oleObject" Target="embeddings/oleObject136.bin"/><Relationship Id="rId25" Type="http://schemas.openxmlformats.org/officeDocument/2006/relationships/oleObject" Target="embeddings/oleObject10.bin"/><Relationship Id="rId46" Type="http://schemas.openxmlformats.org/officeDocument/2006/relationships/image" Target="media/image22.wmf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55.bin"/><Relationship Id="rId137" Type="http://schemas.openxmlformats.org/officeDocument/2006/relationships/oleObject" Target="embeddings/oleObject70.bin"/><Relationship Id="rId158" Type="http://schemas.openxmlformats.org/officeDocument/2006/relationships/image" Target="media/image73.png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62" Type="http://schemas.openxmlformats.org/officeDocument/2006/relationships/image" Target="media/image30.wmf"/><Relationship Id="rId83" Type="http://schemas.openxmlformats.org/officeDocument/2006/relationships/oleObject" Target="embeddings/oleObject39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5.wmf"/><Relationship Id="rId132" Type="http://schemas.openxmlformats.org/officeDocument/2006/relationships/oleObject" Target="embeddings/oleObject65.bin"/><Relationship Id="rId153" Type="http://schemas.openxmlformats.org/officeDocument/2006/relationships/oleObject" Target="embeddings/oleObject79.bin"/><Relationship Id="rId174" Type="http://schemas.openxmlformats.org/officeDocument/2006/relationships/image" Target="media/image80.wmf"/><Relationship Id="rId179" Type="http://schemas.openxmlformats.org/officeDocument/2006/relationships/oleObject" Target="embeddings/oleObject93.bin"/><Relationship Id="rId195" Type="http://schemas.openxmlformats.org/officeDocument/2006/relationships/image" Target="media/image88.wmf"/><Relationship Id="rId209" Type="http://schemas.openxmlformats.org/officeDocument/2006/relationships/image" Target="media/image95.wmf"/><Relationship Id="rId190" Type="http://schemas.openxmlformats.org/officeDocument/2006/relationships/oleObject" Target="embeddings/oleObject101.bin"/><Relationship Id="rId204" Type="http://schemas.openxmlformats.org/officeDocument/2006/relationships/oleObject" Target="embeddings/oleObject108.bin"/><Relationship Id="rId220" Type="http://schemas.openxmlformats.org/officeDocument/2006/relationships/image" Target="media/image101.wmf"/><Relationship Id="rId225" Type="http://schemas.openxmlformats.org/officeDocument/2006/relationships/oleObject" Target="embeddings/oleObject118.bin"/><Relationship Id="rId241" Type="http://schemas.openxmlformats.org/officeDocument/2006/relationships/oleObject" Target="embeddings/oleObject126.bin"/><Relationship Id="rId246" Type="http://schemas.openxmlformats.org/officeDocument/2006/relationships/image" Target="media/image114.wmf"/><Relationship Id="rId15" Type="http://schemas.openxmlformats.org/officeDocument/2006/relationships/image" Target="media/image6.wmf"/><Relationship Id="rId36" Type="http://schemas.openxmlformats.org/officeDocument/2006/relationships/image" Target="media/image17.wmf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3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3.bin"/><Relationship Id="rId52" Type="http://schemas.openxmlformats.org/officeDocument/2006/relationships/image" Target="media/image25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8.wmf"/><Relationship Id="rId94" Type="http://schemas.openxmlformats.org/officeDocument/2006/relationships/oleObject" Target="embeddings/oleObject44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5.wmf"/><Relationship Id="rId148" Type="http://schemas.openxmlformats.org/officeDocument/2006/relationships/oleObject" Target="embeddings/oleObject77.bin"/><Relationship Id="rId164" Type="http://schemas.openxmlformats.org/officeDocument/2006/relationships/oleObject" Target="embeddings/oleObject85.bin"/><Relationship Id="rId169" Type="http://schemas.openxmlformats.org/officeDocument/2006/relationships/oleObject" Target="embeddings/oleObject89.bin"/><Relationship Id="rId185" Type="http://schemas.openxmlformats.org/officeDocument/2006/relationships/oleObject" Target="embeddings/oleObject9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image" Target="media/image83.png"/><Relationship Id="rId210" Type="http://schemas.openxmlformats.org/officeDocument/2006/relationships/oleObject" Target="embeddings/oleObject111.bin"/><Relationship Id="rId215" Type="http://schemas.openxmlformats.org/officeDocument/2006/relationships/image" Target="media/image98.png"/><Relationship Id="rId236" Type="http://schemas.openxmlformats.org/officeDocument/2006/relationships/image" Target="media/image109.wmf"/><Relationship Id="rId257" Type="http://schemas.openxmlformats.org/officeDocument/2006/relationships/oleObject" Target="embeddings/oleObject137.bin"/><Relationship Id="rId26" Type="http://schemas.openxmlformats.org/officeDocument/2006/relationships/image" Target="media/image12.wmf"/><Relationship Id="rId231" Type="http://schemas.openxmlformats.org/officeDocument/2006/relationships/oleObject" Target="embeddings/oleObject121.bin"/><Relationship Id="rId252" Type="http://schemas.openxmlformats.org/officeDocument/2006/relationships/image" Target="media/image116.wmf"/><Relationship Id="rId47" Type="http://schemas.openxmlformats.org/officeDocument/2006/relationships/oleObject" Target="embeddings/oleObject21.bin"/><Relationship Id="rId68" Type="http://schemas.openxmlformats.org/officeDocument/2006/relationships/image" Target="media/image33.wmf"/><Relationship Id="rId89" Type="http://schemas.openxmlformats.org/officeDocument/2006/relationships/image" Target="media/image44.wmf"/><Relationship Id="rId112" Type="http://schemas.openxmlformats.org/officeDocument/2006/relationships/oleObject" Target="embeddings/oleObject53.bin"/><Relationship Id="rId133" Type="http://schemas.openxmlformats.org/officeDocument/2006/relationships/oleObject" Target="embeddings/oleObject66.bin"/><Relationship Id="rId154" Type="http://schemas.openxmlformats.org/officeDocument/2006/relationships/image" Target="media/image71.wmf"/><Relationship Id="rId175" Type="http://schemas.openxmlformats.org/officeDocument/2006/relationships/oleObject" Target="embeddings/oleObject91.bin"/><Relationship Id="rId196" Type="http://schemas.openxmlformats.org/officeDocument/2006/relationships/oleObject" Target="embeddings/oleObject104.bin"/><Relationship Id="rId200" Type="http://schemas.openxmlformats.org/officeDocument/2006/relationships/oleObject" Target="embeddings/oleObject106.bin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16.bin"/><Relationship Id="rId242" Type="http://schemas.openxmlformats.org/officeDocument/2006/relationships/image" Target="media/image112.wmf"/><Relationship Id="rId37" Type="http://schemas.openxmlformats.org/officeDocument/2006/relationships/oleObject" Target="embeddings/oleObject16.bin"/><Relationship Id="rId58" Type="http://schemas.openxmlformats.org/officeDocument/2006/relationships/image" Target="media/image28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48.bin"/><Relationship Id="rId123" Type="http://schemas.openxmlformats.org/officeDocument/2006/relationships/image" Target="media/image61.wmf"/><Relationship Id="rId144" Type="http://schemas.openxmlformats.org/officeDocument/2006/relationships/oleObject" Target="embeddings/oleObject75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76.png"/><Relationship Id="rId186" Type="http://schemas.openxmlformats.org/officeDocument/2006/relationships/image" Target="media/image85.wmf"/><Relationship Id="rId211" Type="http://schemas.openxmlformats.org/officeDocument/2006/relationships/image" Target="media/image96.wmf"/><Relationship Id="rId232" Type="http://schemas.openxmlformats.org/officeDocument/2006/relationships/image" Target="media/image107.wmf"/><Relationship Id="rId253" Type="http://schemas.openxmlformats.org/officeDocument/2006/relationships/oleObject" Target="embeddings/oleObject133.bin"/><Relationship Id="rId27" Type="http://schemas.openxmlformats.org/officeDocument/2006/relationships/oleObject" Target="embeddings/oleObject11.bin"/><Relationship Id="rId48" Type="http://schemas.openxmlformats.org/officeDocument/2006/relationships/image" Target="media/image23.wmf"/><Relationship Id="rId69" Type="http://schemas.openxmlformats.org/officeDocument/2006/relationships/oleObject" Target="embeddings/oleObject32.bin"/><Relationship Id="rId113" Type="http://schemas.openxmlformats.org/officeDocument/2006/relationships/image" Target="media/image56.wmf"/><Relationship Id="rId134" Type="http://schemas.openxmlformats.org/officeDocument/2006/relationships/oleObject" Target="embeddings/oleObject67.bin"/><Relationship Id="rId80" Type="http://schemas.openxmlformats.org/officeDocument/2006/relationships/image" Target="media/image39.wmf"/><Relationship Id="rId155" Type="http://schemas.openxmlformats.org/officeDocument/2006/relationships/oleObject" Target="embeddings/oleObject80.bin"/><Relationship Id="rId176" Type="http://schemas.openxmlformats.org/officeDocument/2006/relationships/image" Target="media/image81.wmf"/><Relationship Id="rId197" Type="http://schemas.openxmlformats.org/officeDocument/2006/relationships/image" Target="media/image89.wmf"/><Relationship Id="rId201" Type="http://schemas.openxmlformats.org/officeDocument/2006/relationships/image" Target="media/image91.wmf"/><Relationship Id="rId222" Type="http://schemas.openxmlformats.org/officeDocument/2006/relationships/image" Target="media/image102.wmf"/><Relationship Id="rId243" Type="http://schemas.openxmlformats.org/officeDocument/2006/relationships/oleObject" Target="embeddings/oleObject127.bin"/><Relationship Id="rId17" Type="http://schemas.openxmlformats.org/officeDocument/2006/relationships/image" Target="media/image7.wmf"/><Relationship Id="rId38" Type="http://schemas.openxmlformats.org/officeDocument/2006/relationships/image" Target="media/image18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51.wmf"/><Relationship Id="rId124" Type="http://schemas.openxmlformats.org/officeDocument/2006/relationships/oleObject" Target="embeddings/oleObject59.bin"/><Relationship Id="rId70" Type="http://schemas.openxmlformats.org/officeDocument/2006/relationships/image" Target="media/image34.wmf"/><Relationship Id="rId91" Type="http://schemas.openxmlformats.org/officeDocument/2006/relationships/image" Target="media/image45.wmf"/><Relationship Id="rId145" Type="http://schemas.openxmlformats.org/officeDocument/2006/relationships/image" Target="media/image66.wmf"/><Relationship Id="rId166" Type="http://schemas.openxmlformats.org/officeDocument/2006/relationships/oleObject" Target="embeddings/oleObject86.bin"/><Relationship Id="rId187" Type="http://schemas.openxmlformats.org/officeDocument/2006/relationships/oleObject" Target="embeddings/oleObject9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51</Pages>
  <Words>12030</Words>
  <Characters>68574</Characters>
  <Application>Microsoft Office Word</Application>
  <DocSecurity>0</DocSecurity>
  <Lines>571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80444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10</cp:revision>
  <dcterms:created xsi:type="dcterms:W3CDTF">2022-01-08T11:39:00Z</dcterms:created>
  <dcterms:modified xsi:type="dcterms:W3CDTF">2022-01-10T06:14:00Z</dcterms:modified>
</cp:coreProperties>
</file>